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1C22" w14:textId="77777777" w:rsidR="003D500E" w:rsidRDefault="003D500E" w:rsidP="008F3FBB">
      <w:pPr>
        <w:tabs>
          <w:tab w:val="left" w:pos="1485"/>
        </w:tabs>
      </w:pPr>
    </w:p>
    <w:p w14:paraId="4803368B" w14:textId="77777777" w:rsidR="003D500E" w:rsidRDefault="003D500E" w:rsidP="00990EF4">
      <w:pPr>
        <w:pStyle w:val="ListParagraph"/>
        <w:spacing w:line="240" w:lineRule="auto"/>
        <w:ind w:left="360"/>
      </w:pPr>
    </w:p>
    <w:p w14:paraId="3E504571" w14:textId="77777777" w:rsidR="0070671E" w:rsidRDefault="0070671E" w:rsidP="00990EF4">
      <w:pPr>
        <w:pStyle w:val="ListParagraph"/>
        <w:spacing w:line="240" w:lineRule="auto"/>
        <w:ind w:left="360"/>
      </w:pPr>
    </w:p>
    <w:p w14:paraId="2884DCD0" w14:textId="77777777" w:rsidR="005113CF" w:rsidRDefault="005113CF" w:rsidP="005113CF">
      <w:r w:rsidRPr="00D74B8B">
        <w:rPr>
          <w:noProof/>
          <w:lang w:eastAsia="en-GB"/>
        </w:rPr>
        <w:drawing>
          <wp:anchor distT="0" distB="0" distL="114300" distR="114300" simplePos="0" relativeHeight="251684352" behindDoc="0" locked="0" layoutInCell="1" allowOverlap="1" wp14:anchorId="445B9AD6" wp14:editId="094FDFE8">
            <wp:simplePos x="0" y="0"/>
            <wp:positionH relativeFrom="margin">
              <wp:align>right</wp:align>
            </wp:positionH>
            <wp:positionV relativeFrom="paragraph">
              <wp:posOffset>-362585</wp:posOffset>
            </wp:positionV>
            <wp:extent cx="1447800" cy="10191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B8B">
        <w:rPr>
          <w:noProof/>
          <w:lang w:eastAsia="en-GB"/>
        </w:rPr>
        <w:drawing>
          <wp:anchor distT="0" distB="0" distL="114300" distR="114300" simplePos="0" relativeHeight="251683328" behindDoc="1" locked="0" layoutInCell="1" allowOverlap="1" wp14:anchorId="584D8ACA" wp14:editId="31D25A79">
            <wp:simplePos x="0" y="0"/>
            <wp:positionH relativeFrom="margin">
              <wp:align>left</wp:align>
            </wp:positionH>
            <wp:positionV relativeFrom="paragraph">
              <wp:posOffset>-409575</wp:posOffset>
            </wp:positionV>
            <wp:extent cx="1539240" cy="900430"/>
            <wp:effectExtent l="0" t="0" r="3810" b="0"/>
            <wp:wrapNone/>
            <wp:docPr id="10" name="Picture 10" descr="QAA_Quality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A_QualityScotl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924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7EC76" w14:textId="77777777" w:rsidR="005113CF" w:rsidRDefault="005113CF" w:rsidP="005113CF"/>
    <w:p w14:paraId="0CD716A1" w14:textId="77777777" w:rsidR="005113CF" w:rsidRDefault="005113CF" w:rsidP="005113CF"/>
    <w:p w14:paraId="328BD4F6" w14:textId="77777777" w:rsidR="005113CF" w:rsidRPr="00D74B8B" w:rsidRDefault="005113CF" w:rsidP="005113CF">
      <w:pPr>
        <w:spacing w:after="0"/>
        <w:rPr>
          <w:b/>
        </w:rPr>
      </w:pPr>
    </w:p>
    <w:p w14:paraId="3975BD3B" w14:textId="77777777" w:rsidR="005113CF" w:rsidRPr="00113D5A" w:rsidRDefault="005113CF" w:rsidP="005113CF">
      <w:pPr>
        <w:spacing w:after="0"/>
        <w:rPr>
          <w:rFonts w:ascii="Arial" w:hAnsi="Arial" w:cs="Arial"/>
          <w:b/>
          <w:color w:val="0070C0"/>
          <w:sz w:val="32"/>
          <w:szCs w:val="32"/>
        </w:rPr>
      </w:pPr>
      <w:r w:rsidRPr="00113D5A">
        <w:rPr>
          <w:rFonts w:ascii="Arial" w:hAnsi="Arial" w:cs="Arial"/>
          <w:b/>
          <w:color w:val="0070C0"/>
          <w:sz w:val="32"/>
          <w:szCs w:val="32"/>
        </w:rPr>
        <w:t>Programme Handbook for</w:t>
      </w:r>
      <w:bookmarkStart w:id="0" w:name="_Toc104965826"/>
      <w:r w:rsidRPr="00113D5A">
        <w:rPr>
          <w:rFonts w:ascii="Arial" w:hAnsi="Arial" w:cs="Arial"/>
          <w:b/>
          <w:color w:val="0070C0"/>
          <w:sz w:val="32"/>
          <w:szCs w:val="32"/>
        </w:rPr>
        <w:t xml:space="preserve"> </w:t>
      </w:r>
      <w:bookmarkEnd w:id="0"/>
      <w:r w:rsidR="00E7357E">
        <w:rPr>
          <w:rFonts w:ascii="Arial" w:hAnsi="Arial" w:cs="Arial"/>
          <w:b/>
          <w:color w:val="0070C0"/>
          <w:sz w:val="32"/>
          <w:szCs w:val="32"/>
          <w:highlight w:val="yellow"/>
        </w:rPr>
        <w:t>[ insert programme/discipline</w:t>
      </w:r>
      <w:r>
        <w:rPr>
          <w:rFonts w:ascii="Arial" w:hAnsi="Arial" w:cs="Arial"/>
          <w:b/>
          <w:color w:val="0070C0"/>
          <w:sz w:val="32"/>
          <w:szCs w:val="32"/>
        </w:rPr>
        <w:t>]</w:t>
      </w:r>
    </w:p>
    <w:p w14:paraId="74E94E6E" w14:textId="77777777" w:rsidR="005113CF" w:rsidRDefault="005113CF" w:rsidP="005113CF">
      <w:pPr>
        <w:spacing w:after="0"/>
        <w:rPr>
          <w:rFonts w:ascii="Arial" w:hAnsi="Arial" w:cs="Arial"/>
          <w:b/>
          <w:sz w:val="32"/>
          <w:szCs w:val="32"/>
        </w:rPr>
      </w:pPr>
    </w:p>
    <w:p w14:paraId="3572D589" w14:textId="77777777" w:rsidR="005113CF" w:rsidRDefault="005113CF" w:rsidP="005113CF">
      <w:pPr>
        <w:spacing w:after="0"/>
        <w:rPr>
          <w:rFonts w:ascii="Arial" w:hAnsi="Arial" w:cs="Arial"/>
          <w:b/>
          <w:sz w:val="32"/>
          <w:szCs w:val="32"/>
        </w:rPr>
      </w:pPr>
    </w:p>
    <w:p w14:paraId="1176C11D" w14:textId="77777777" w:rsidR="005113CF" w:rsidRPr="00113D5A" w:rsidRDefault="005113CF" w:rsidP="005113CF">
      <w:pPr>
        <w:pStyle w:val="TOC1"/>
      </w:pPr>
      <w:r w:rsidRPr="00113D5A">
        <w:t>PART A: SCHOOL INFORMATION</w:t>
      </w:r>
    </w:p>
    <w:p w14:paraId="13DB2EEF" w14:textId="77777777" w:rsidR="005113CF" w:rsidRPr="00303097" w:rsidRDefault="005113CF" w:rsidP="005113CF">
      <w:pPr>
        <w:rPr>
          <w:sz w:val="24"/>
          <w:szCs w:val="24"/>
          <w:lang w:eastAsia="en-GB"/>
        </w:rPr>
      </w:pPr>
    </w:p>
    <w:p w14:paraId="5AA43F8B" w14:textId="6C3B6B13" w:rsidR="005113CF" w:rsidRDefault="005113CF" w:rsidP="00745EFD">
      <w:pPr>
        <w:spacing w:after="0"/>
        <w:ind w:left="851" w:hanging="567"/>
        <w:jc w:val="both"/>
        <w:rPr>
          <w:rFonts w:ascii="Arial" w:hAnsi="Arial" w:cs="Arial"/>
          <w:b/>
          <w:sz w:val="24"/>
          <w:szCs w:val="24"/>
        </w:rPr>
      </w:pPr>
      <w:r w:rsidRPr="00303097">
        <w:rPr>
          <w:rFonts w:ascii="Arial" w:hAnsi="Arial" w:cs="Arial"/>
          <w:b/>
          <w:sz w:val="24"/>
          <w:szCs w:val="24"/>
        </w:rPr>
        <w:t>A1.</w:t>
      </w:r>
      <w:r w:rsidRPr="00303097">
        <w:rPr>
          <w:rFonts w:ascii="Arial" w:hAnsi="Arial" w:cs="Arial"/>
          <w:b/>
          <w:sz w:val="24"/>
          <w:szCs w:val="24"/>
        </w:rPr>
        <w:tab/>
      </w:r>
      <w:r w:rsidR="002B07CE" w:rsidRPr="006075EC">
        <w:rPr>
          <w:rFonts w:ascii="Arial" w:hAnsi="Arial" w:cs="Arial"/>
          <w:b/>
          <w:sz w:val="24"/>
          <w:szCs w:val="24"/>
        </w:rPr>
        <w:t>How to Use This Handbook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0375D">
        <w:rPr>
          <w:rFonts w:ascii="Arial" w:hAnsi="Arial" w:cs="Arial"/>
          <w:b/>
          <w:color w:val="FF0000"/>
          <w:sz w:val="24"/>
          <w:szCs w:val="24"/>
        </w:rPr>
        <w:t>P</w:t>
      </w:r>
    </w:p>
    <w:p w14:paraId="6A26A497" w14:textId="77777777" w:rsidR="005113CF" w:rsidRPr="00303097" w:rsidRDefault="005113CF" w:rsidP="00745EFD">
      <w:pPr>
        <w:spacing w:after="0"/>
        <w:ind w:left="851" w:hanging="567"/>
        <w:jc w:val="both"/>
        <w:rPr>
          <w:rFonts w:ascii="Arial" w:hAnsi="Arial" w:cs="Arial"/>
          <w:b/>
          <w:sz w:val="24"/>
          <w:szCs w:val="24"/>
        </w:rPr>
      </w:pPr>
    </w:p>
    <w:p w14:paraId="678520AD" w14:textId="77777777" w:rsidR="005113CF" w:rsidRDefault="005113CF" w:rsidP="00745EFD">
      <w:pPr>
        <w:spacing w:after="0"/>
        <w:ind w:left="851" w:hanging="567"/>
        <w:jc w:val="both"/>
        <w:rPr>
          <w:rFonts w:ascii="Arial" w:hAnsi="Arial" w:cs="Arial"/>
          <w:b/>
          <w:sz w:val="24"/>
          <w:szCs w:val="24"/>
        </w:rPr>
      </w:pPr>
      <w:r w:rsidRPr="00303097">
        <w:rPr>
          <w:rFonts w:ascii="Arial" w:hAnsi="Arial" w:cs="Arial"/>
          <w:b/>
          <w:sz w:val="24"/>
          <w:szCs w:val="24"/>
        </w:rPr>
        <w:t>A2.</w:t>
      </w:r>
      <w:r w:rsidRPr="00303097">
        <w:rPr>
          <w:rFonts w:ascii="Arial" w:hAnsi="Arial" w:cs="Arial"/>
          <w:b/>
          <w:sz w:val="24"/>
          <w:szCs w:val="24"/>
        </w:rPr>
        <w:tab/>
        <w:t>Welcome and Introduction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0375D">
        <w:rPr>
          <w:rFonts w:ascii="Arial" w:hAnsi="Arial" w:cs="Arial"/>
          <w:b/>
          <w:color w:val="FF0000"/>
          <w:sz w:val="24"/>
          <w:szCs w:val="24"/>
        </w:rPr>
        <w:t>P</w:t>
      </w:r>
    </w:p>
    <w:p w14:paraId="7943754B" w14:textId="77777777" w:rsidR="005113CF" w:rsidRDefault="005113CF" w:rsidP="00745EFD">
      <w:pPr>
        <w:spacing w:after="0"/>
        <w:ind w:left="851" w:hanging="567"/>
        <w:jc w:val="both"/>
        <w:rPr>
          <w:rFonts w:ascii="Arial" w:hAnsi="Arial" w:cs="Arial"/>
          <w:b/>
          <w:sz w:val="24"/>
          <w:szCs w:val="24"/>
        </w:rPr>
      </w:pPr>
    </w:p>
    <w:p w14:paraId="2BF7C664" w14:textId="28FCD3FC" w:rsidR="005113CF" w:rsidRPr="00303097" w:rsidRDefault="005113CF" w:rsidP="00745EFD">
      <w:pPr>
        <w:spacing w:after="0"/>
        <w:ind w:left="851" w:hanging="567"/>
        <w:jc w:val="both"/>
        <w:rPr>
          <w:rFonts w:ascii="Arial" w:hAnsi="Arial" w:cs="Arial"/>
          <w:b/>
          <w:sz w:val="24"/>
          <w:szCs w:val="24"/>
        </w:rPr>
      </w:pPr>
      <w:r>
        <w:rPr>
          <w:rFonts w:ascii="Arial" w:hAnsi="Arial" w:cs="Arial"/>
          <w:b/>
          <w:sz w:val="24"/>
          <w:szCs w:val="24"/>
        </w:rPr>
        <w:t>A3.</w:t>
      </w:r>
      <w:r>
        <w:rPr>
          <w:rFonts w:ascii="Arial" w:hAnsi="Arial" w:cs="Arial"/>
          <w:b/>
          <w:sz w:val="24"/>
          <w:szCs w:val="24"/>
        </w:rPr>
        <w:tab/>
      </w:r>
      <w:r w:rsidR="005E13D1">
        <w:rPr>
          <w:rFonts w:ascii="Arial" w:hAnsi="Arial" w:cs="Arial"/>
          <w:b/>
          <w:sz w:val="24"/>
          <w:szCs w:val="24"/>
        </w:rPr>
        <w:t>Globally Connected Learning</w:t>
      </w:r>
      <w:r w:rsidR="005E13D1">
        <w:rPr>
          <w:rFonts w:ascii="Arial" w:hAnsi="Arial" w:cs="Arial"/>
          <w:b/>
          <w:sz w:val="24"/>
          <w:szCs w:val="24"/>
        </w:rPr>
        <w:tab/>
      </w:r>
      <w:r w:rsidR="005E13D1">
        <w:rPr>
          <w:rFonts w:ascii="Arial" w:hAnsi="Arial" w:cs="Arial"/>
          <w:b/>
          <w:sz w:val="24"/>
          <w:szCs w:val="24"/>
        </w:rPr>
        <w:tab/>
      </w:r>
      <w:r w:rsidR="005E13D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0375D">
        <w:rPr>
          <w:rFonts w:ascii="Arial" w:hAnsi="Arial" w:cs="Arial"/>
          <w:b/>
          <w:color w:val="FF0000"/>
          <w:sz w:val="24"/>
          <w:szCs w:val="24"/>
        </w:rPr>
        <w:t>P</w:t>
      </w:r>
    </w:p>
    <w:p w14:paraId="5B82C5D0" w14:textId="77777777" w:rsidR="005113CF" w:rsidRPr="00303097" w:rsidRDefault="005113CF" w:rsidP="00745EFD">
      <w:pPr>
        <w:spacing w:after="0"/>
        <w:ind w:left="851" w:hanging="567"/>
        <w:jc w:val="both"/>
        <w:rPr>
          <w:rFonts w:ascii="Arial" w:hAnsi="Arial" w:cs="Arial"/>
          <w:b/>
          <w:sz w:val="24"/>
          <w:szCs w:val="24"/>
        </w:rPr>
      </w:pPr>
    </w:p>
    <w:p w14:paraId="0E0F22EF" w14:textId="0E8F95FE" w:rsidR="009F7209" w:rsidRDefault="005113CF" w:rsidP="00745EFD">
      <w:pPr>
        <w:spacing w:after="0"/>
        <w:ind w:left="851" w:hanging="567"/>
        <w:jc w:val="both"/>
        <w:rPr>
          <w:rFonts w:ascii="Arial" w:hAnsi="Arial" w:cs="Arial"/>
          <w:b/>
          <w:sz w:val="24"/>
          <w:szCs w:val="24"/>
        </w:rPr>
      </w:pPr>
      <w:r w:rsidRPr="00303097">
        <w:rPr>
          <w:rFonts w:ascii="Arial" w:hAnsi="Arial" w:cs="Arial"/>
          <w:b/>
          <w:sz w:val="24"/>
          <w:szCs w:val="24"/>
        </w:rPr>
        <w:t>A4.</w:t>
      </w:r>
      <w:r w:rsidR="009F7209">
        <w:rPr>
          <w:rFonts w:ascii="Arial" w:hAnsi="Arial" w:cs="Arial"/>
          <w:b/>
          <w:sz w:val="24"/>
          <w:szCs w:val="24"/>
        </w:rPr>
        <w:tab/>
      </w:r>
      <w:r w:rsidR="009F7209" w:rsidRPr="006075EC">
        <w:rPr>
          <w:rFonts w:ascii="Arial" w:hAnsi="Arial" w:cs="Arial"/>
          <w:b/>
          <w:sz w:val="24"/>
          <w:szCs w:val="24"/>
        </w:rPr>
        <w:t>Personal Tutors</w:t>
      </w:r>
      <w:r w:rsidRPr="00303097">
        <w:rPr>
          <w:rFonts w:ascii="Arial" w:hAnsi="Arial" w:cs="Arial"/>
          <w:b/>
          <w:sz w:val="24"/>
          <w:szCs w:val="24"/>
        </w:rPr>
        <w:tab/>
      </w:r>
      <w:r w:rsidR="009F7209">
        <w:rPr>
          <w:rFonts w:ascii="Arial" w:hAnsi="Arial" w:cs="Arial"/>
          <w:b/>
          <w:sz w:val="24"/>
          <w:szCs w:val="24"/>
        </w:rPr>
        <w:tab/>
      </w:r>
      <w:r w:rsidR="009F7209">
        <w:rPr>
          <w:rFonts w:ascii="Arial" w:hAnsi="Arial" w:cs="Arial"/>
          <w:b/>
          <w:sz w:val="24"/>
          <w:szCs w:val="24"/>
        </w:rPr>
        <w:tab/>
      </w:r>
      <w:r w:rsidR="009F7209">
        <w:rPr>
          <w:rFonts w:ascii="Arial" w:hAnsi="Arial" w:cs="Arial"/>
          <w:b/>
          <w:sz w:val="24"/>
          <w:szCs w:val="24"/>
        </w:rPr>
        <w:tab/>
      </w:r>
      <w:r w:rsidR="009F7209">
        <w:rPr>
          <w:rFonts w:ascii="Arial" w:hAnsi="Arial" w:cs="Arial"/>
          <w:b/>
          <w:sz w:val="24"/>
          <w:szCs w:val="24"/>
        </w:rPr>
        <w:tab/>
      </w:r>
      <w:r w:rsidR="009F7209">
        <w:rPr>
          <w:rFonts w:ascii="Arial" w:hAnsi="Arial" w:cs="Arial"/>
          <w:b/>
          <w:sz w:val="24"/>
          <w:szCs w:val="24"/>
        </w:rPr>
        <w:tab/>
      </w:r>
      <w:r w:rsidR="009F7209">
        <w:rPr>
          <w:rFonts w:ascii="Arial" w:hAnsi="Arial" w:cs="Arial"/>
          <w:b/>
          <w:sz w:val="24"/>
          <w:szCs w:val="24"/>
        </w:rPr>
        <w:tab/>
      </w:r>
      <w:r w:rsidR="009F7209">
        <w:rPr>
          <w:rFonts w:ascii="Arial" w:hAnsi="Arial" w:cs="Arial"/>
          <w:b/>
          <w:sz w:val="24"/>
          <w:szCs w:val="24"/>
        </w:rPr>
        <w:tab/>
      </w:r>
      <w:r w:rsidR="009F7209">
        <w:rPr>
          <w:rFonts w:ascii="Arial" w:hAnsi="Arial" w:cs="Arial"/>
          <w:b/>
          <w:sz w:val="24"/>
          <w:szCs w:val="24"/>
        </w:rPr>
        <w:tab/>
      </w:r>
      <w:r w:rsidR="009F7209" w:rsidRPr="00F0375D">
        <w:rPr>
          <w:rFonts w:ascii="Arial" w:hAnsi="Arial" w:cs="Arial"/>
          <w:b/>
          <w:color w:val="FF0000"/>
          <w:sz w:val="24"/>
          <w:szCs w:val="24"/>
        </w:rPr>
        <w:t>P</w:t>
      </w:r>
    </w:p>
    <w:p w14:paraId="450C6D78" w14:textId="77777777" w:rsidR="009F7209" w:rsidRDefault="009F7209" w:rsidP="00745EFD">
      <w:pPr>
        <w:spacing w:after="0"/>
        <w:ind w:left="851" w:hanging="567"/>
        <w:jc w:val="both"/>
        <w:rPr>
          <w:rFonts w:ascii="Arial" w:hAnsi="Arial" w:cs="Arial"/>
          <w:b/>
          <w:sz w:val="24"/>
          <w:szCs w:val="24"/>
        </w:rPr>
      </w:pPr>
    </w:p>
    <w:p w14:paraId="42EBB473" w14:textId="0D1CF7DE" w:rsidR="005113CF" w:rsidRPr="00303097" w:rsidRDefault="009F7209" w:rsidP="00745EFD">
      <w:pPr>
        <w:spacing w:after="0"/>
        <w:ind w:left="851" w:hanging="567"/>
        <w:jc w:val="both"/>
        <w:rPr>
          <w:rFonts w:ascii="Arial" w:hAnsi="Arial" w:cs="Arial"/>
          <w:b/>
          <w:sz w:val="24"/>
          <w:szCs w:val="24"/>
        </w:rPr>
      </w:pPr>
      <w:r>
        <w:rPr>
          <w:rFonts w:ascii="Arial" w:hAnsi="Arial" w:cs="Arial"/>
          <w:b/>
          <w:sz w:val="24"/>
          <w:szCs w:val="24"/>
        </w:rPr>
        <w:t>A5.</w:t>
      </w:r>
      <w:r>
        <w:rPr>
          <w:rFonts w:ascii="Arial" w:hAnsi="Arial" w:cs="Arial"/>
          <w:b/>
          <w:sz w:val="24"/>
          <w:szCs w:val="24"/>
        </w:rPr>
        <w:tab/>
      </w:r>
      <w:r w:rsidR="005113CF" w:rsidRPr="00303097">
        <w:rPr>
          <w:rFonts w:ascii="Arial" w:hAnsi="Arial" w:cs="Arial"/>
          <w:b/>
          <w:sz w:val="24"/>
          <w:szCs w:val="24"/>
        </w:rPr>
        <w:t xml:space="preserve">Key Staff </w:t>
      </w:r>
      <w:r>
        <w:rPr>
          <w:rFonts w:ascii="Arial" w:hAnsi="Arial" w:cs="Arial"/>
          <w:b/>
          <w:sz w:val="24"/>
          <w:szCs w:val="24"/>
        </w:rPr>
        <w:t>Contact Details</w:t>
      </w:r>
      <w:r>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sidRPr="00F0375D">
        <w:rPr>
          <w:rFonts w:ascii="Arial" w:hAnsi="Arial" w:cs="Arial"/>
          <w:b/>
          <w:color w:val="FF0000"/>
          <w:sz w:val="24"/>
          <w:szCs w:val="24"/>
        </w:rPr>
        <w:t>P</w:t>
      </w:r>
    </w:p>
    <w:p w14:paraId="67766B3A" w14:textId="47594FFF" w:rsidR="005113CF" w:rsidRPr="00303097" w:rsidRDefault="005113CF" w:rsidP="00745EFD">
      <w:pPr>
        <w:spacing w:after="0"/>
        <w:ind w:left="851" w:hanging="567"/>
        <w:jc w:val="both"/>
        <w:rPr>
          <w:rFonts w:ascii="Arial" w:hAnsi="Arial" w:cs="Arial"/>
          <w:b/>
          <w:sz w:val="24"/>
          <w:szCs w:val="24"/>
        </w:rPr>
      </w:pPr>
    </w:p>
    <w:p w14:paraId="44FC8CE7" w14:textId="309773A7" w:rsidR="005113CF" w:rsidRPr="00303097" w:rsidRDefault="005113CF" w:rsidP="00745EFD">
      <w:pPr>
        <w:spacing w:after="0"/>
        <w:ind w:left="851" w:hanging="567"/>
        <w:jc w:val="both"/>
        <w:rPr>
          <w:rFonts w:ascii="Arial" w:hAnsi="Arial" w:cs="Arial"/>
          <w:b/>
          <w:sz w:val="24"/>
          <w:szCs w:val="24"/>
        </w:rPr>
      </w:pPr>
      <w:r w:rsidRPr="00303097">
        <w:rPr>
          <w:rFonts w:ascii="Arial" w:hAnsi="Arial" w:cs="Arial"/>
          <w:b/>
          <w:sz w:val="24"/>
          <w:szCs w:val="24"/>
        </w:rPr>
        <w:t>A</w:t>
      </w:r>
      <w:r w:rsidR="007173C1">
        <w:rPr>
          <w:rFonts w:ascii="Arial" w:hAnsi="Arial" w:cs="Arial"/>
          <w:b/>
          <w:sz w:val="24"/>
          <w:szCs w:val="24"/>
        </w:rPr>
        <w:t>6</w:t>
      </w:r>
      <w:r w:rsidRPr="00303097">
        <w:rPr>
          <w:rFonts w:ascii="Arial" w:hAnsi="Arial" w:cs="Arial"/>
          <w:b/>
          <w:sz w:val="24"/>
          <w:szCs w:val="24"/>
        </w:rPr>
        <w:t>.</w:t>
      </w:r>
      <w:r w:rsidRPr="00303097">
        <w:rPr>
          <w:rFonts w:ascii="Arial" w:hAnsi="Arial" w:cs="Arial"/>
          <w:b/>
          <w:sz w:val="24"/>
          <w:szCs w:val="24"/>
        </w:rPr>
        <w:tab/>
        <w:t>Programme Overview</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0375D">
        <w:rPr>
          <w:rFonts w:ascii="Arial" w:hAnsi="Arial" w:cs="Arial"/>
          <w:b/>
          <w:color w:val="FF0000"/>
          <w:sz w:val="24"/>
          <w:szCs w:val="24"/>
        </w:rPr>
        <w:t>P</w:t>
      </w:r>
    </w:p>
    <w:p w14:paraId="27B644EC" w14:textId="77777777" w:rsidR="005113CF" w:rsidRPr="00303097" w:rsidRDefault="005113CF" w:rsidP="00745EFD">
      <w:pPr>
        <w:spacing w:after="0"/>
        <w:ind w:left="851" w:hanging="567"/>
        <w:jc w:val="both"/>
        <w:rPr>
          <w:rFonts w:ascii="Arial" w:hAnsi="Arial" w:cs="Arial"/>
          <w:b/>
          <w:sz w:val="24"/>
          <w:szCs w:val="24"/>
        </w:rPr>
      </w:pPr>
    </w:p>
    <w:p w14:paraId="167EE4C2" w14:textId="56B748A7" w:rsidR="005113CF" w:rsidRPr="00303097" w:rsidRDefault="005113CF" w:rsidP="00745EFD">
      <w:pPr>
        <w:spacing w:after="0"/>
        <w:ind w:left="851" w:hanging="567"/>
        <w:jc w:val="both"/>
        <w:rPr>
          <w:rFonts w:ascii="Arial" w:hAnsi="Arial" w:cs="Arial"/>
          <w:b/>
          <w:sz w:val="24"/>
          <w:szCs w:val="24"/>
        </w:rPr>
      </w:pPr>
      <w:r w:rsidRPr="00303097">
        <w:rPr>
          <w:rFonts w:ascii="Arial" w:hAnsi="Arial" w:cs="Arial"/>
          <w:b/>
          <w:sz w:val="24"/>
          <w:szCs w:val="24"/>
        </w:rPr>
        <w:t>A</w:t>
      </w:r>
      <w:r w:rsidR="007173C1">
        <w:rPr>
          <w:rFonts w:ascii="Arial" w:hAnsi="Arial" w:cs="Arial"/>
          <w:b/>
          <w:sz w:val="24"/>
          <w:szCs w:val="24"/>
        </w:rPr>
        <w:t>7</w:t>
      </w:r>
      <w:r w:rsidRPr="00303097">
        <w:rPr>
          <w:rFonts w:ascii="Arial" w:hAnsi="Arial" w:cs="Arial"/>
          <w:b/>
          <w:sz w:val="24"/>
          <w:szCs w:val="24"/>
        </w:rPr>
        <w:t>.</w:t>
      </w:r>
      <w:r w:rsidRPr="00303097">
        <w:rPr>
          <w:rFonts w:ascii="Arial" w:hAnsi="Arial" w:cs="Arial"/>
          <w:b/>
          <w:sz w:val="24"/>
          <w:szCs w:val="24"/>
        </w:rPr>
        <w:tab/>
        <w:t>Programme Structure and Delivery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0375D">
        <w:rPr>
          <w:rFonts w:ascii="Arial" w:hAnsi="Arial" w:cs="Arial"/>
          <w:b/>
          <w:color w:val="FF0000"/>
          <w:sz w:val="24"/>
          <w:szCs w:val="24"/>
        </w:rPr>
        <w:t>P</w:t>
      </w:r>
    </w:p>
    <w:p w14:paraId="1D1AA3D8" w14:textId="77777777" w:rsidR="005113CF" w:rsidRDefault="005113CF" w:rsidP="00745EFD">
      <w:pPr>
        <w:spacing w:after="0"/>
        <w:ind w:hanging="709"/>
        <w:jc w:val="both"/>
        <w:rPr>
          <w:rFonts w:ascii="Arial" w:eastAsia="Times New Roman" w:hAnsi="Arial" w:cs="Arial"/>
          <w:b/>
          <w:bCs/>
          <w:caps/>
          <w:noProof/>
          <w:sz w:val="24"/>
          <w:szCs w:val="24"/>
          <w:lang w:eastAsia="en-GB"/>
        </w:rPr>
      </w:pPr>
    </w:p>
    <w:p w14:paraId="220C663E" w14:textId="77777777" w:rsidR="005113CF" w:rsidRDefault="005113CF" w:rsidP="00745EFD">
      <w:pPr>
        <w:spacing w:after="0"/>
        <w:jc w:val="both"/>
        <w:rPr>
          <w:rFonts w:ascii="Arial" w:hAnsi="Arial" w:cs="Arial"/>
          <w:b/>
          <w:sz w:val="24"/>
          <w:szCs w:val="24"/>
        </w:rPr>
      </w:pPr>
    </w:p>
    <w:p w14:paraId="50BB2B05" w14:textId="77777777" w:rsidR="005113CF" w:rsidRPr="00303097" w:rsidRDefault="005113CF" w:rsidP="00745EFD">
      <w:pPr>
        <w:spacing w:after="0"/>
        <w:jc w:val="both"/>
        <w:rPr>
          <w:rFonts w:ascii="Arial" w:hAnsi="Arial" w:cs="Arial"/>
          <w:b/>
          <w:sz w:val="24"/>
          <w:szCs w:val="24"/>
        </w:rPr>
      </w:pPr>
    </w:p>
    <w:p w14:paraId="376E3822" w14:textId="77777777" w:rsidR="005113CF" w:rsidRPr="00113D5A" w:rsidRDefault="005113CF" w:rsidP="00745EFD">
      <w:pPr>
        <w:spacing w:after="0"/>
        <w:jc w:val="both"/>
        <w:rPr>
          <w:rFonts w:ascii="Arial" w:hAnsi="Arial" w:cs="Arial"/>
          <w:b/>
          <w:color w:val="365F91" w:themeColor="accent1" w:themeShade="BF"/>
          <w:sz w:val="24"/>
          <w:szCs w:val="24"/>
        </w:rPr>
      </w:pPr>
      <w:r w:rsidRPr="00113D5A">
        <w:rPr>
          <w:rFonts w:ascii="Arial" w:hAnsi="Arial" w:cs="Arial"/>
          <w:b/>
          <w:color w:val="365F91" w:themeColor="accent1" w:themeShade="BF"/>
          <w:sz w:val="24"/>
          <w:szCs w:val="24"/>
        </w:rPr>
        <w:t>PART B: UNIVERSITY INFORMATION</w:t>
      </w:r>
    </w:p>
    <w:p w14:paraId="1A6C379C" w14:textId="77777777" w:rsidR="005113CF" w:rsidRDefault="005113CF" w:rsidP="00745EFD">
      <w:pPr>
        <w:spacing w:after="0"/>
        <w:ind w:left="851" w:hanging="567"/>
        <w:jc w:val="both"/>
        <w:rPr>
          <w:rFonts w:ascii="Arial" w:hAnsi="Arial" w:cs="Arial"/>
          <w:b/>
          <w:sz w:val="24"/>
          <w:szCs w:val="24"/>
        </w:rPr>
      </w:pPr>
    </w:p>
    <w:p w14:paraId="3EC3FB3C" w14:textId="191173B7" w:rsidR="007173C1" w:rsidRDefault="005113CF" w:rsidP="00745EFD">
      <w:pPr>
        <w:spacing w:after="0"/>
        <w:ind w:left="851" w:hanging="567"/>
        <w:jc w:val="both"/>
        <w:rPr>
          <w:rFonts w:ascii="Arial" w:hAnsi="Arial" w:cs="Arial"/>
          <w:b/>
          <w:sz w:val="24"/>
          <w:szCs w:val="24"/>
        </w:rPr>
      </w:pPr>
      <w:r>
        <w:rPr>
          <w:rFonts w:ascii="Arial" w:hAnsi="Arial" w:cs="Arial"/>
          <w:b/>
          <w:sz w:val="24"/>
          <w:szCs w:val="24"/>
        </w:rPr>
        <w:t>B1.</w:t>
      </w:r>
      <w:r>
        <w:rPr>
          <w:rFonts w:ascii="Arial" w:hAnsi="Arial" w:cs="Arial"/>
          <w:b/>
          <w:sz w:val="24"/>
          <w:szCs w:val="24"/>
        </w:rPr>
        <w:tab/>
      </w:r>
      <w:r w:rsidR="007173C1">
        <w:rPr>
          <w:rFonts w:ascii="Arial" w:hAnsi="Arial" w:cs="Arial"/>
          <w:b/>
          <w:sz w:val="24"/>
          <w:szCs w:val="24"/>
        </w:rPr>
        <w:t>Programme and Course Content</w:t>
      </w:r>
      <w:r w:rsidR="007173C1">
        <w:rPr>
          <w:rFonts w:ascii="Arial" w:hAnsi="Arial" w:cs="Arial"/>
          <w:b/>
          <w:sz w:val="24"/>
          <w:szCs w:val="24"/>
        </w:rPr>
        <w:tab/>
      </w:r>
      <w:r w:rsidR="007173C1">
        <w:rPr>
          <w:rFonts w:ascii="Arial" w:hAnsi="Arial" w:cs="Arial"/>
          <w:b/>
          <w:sz w:val="24"/>
          <w:szCs w:val="24"/>
        </w:rPr>
        <w:tab/>
      </w:r>
      <w:r w:rsidR="007173C1">
        <w:rPr>
          <w:rFonts w:ascii="Arial" w:hAnsi="Arial" w:cs="Arial"/>
          <w:b/>
          <w:sz w:val="24"/>
          <w:szCs w:val="24"/>
        </w:rPr>
        <w:tab/>
      </w:r>
      <w:r w:rsidR="007173C1">
        <w:rPr>
          <w:rFonts w:ascii="Arial" w:hAnsi="Arial" w:cs="Arial"/>
          <w:b/>
          <w:sz w:val="24"/>
          <w:szCs w:val="24"/>
        </w:rPr>
        <w:tab/>
      </w:r>
      <w:r w:rsidR="007173C1">
        <w:rPr>
          <w:rFonts w:ascii="Arial" w:hAnsi="Arial" w:cs="Arial"/>
          <w:b/>
          <w:sz w:val="24"/>
          <w:szCs w:val="24"/>
        </w:rPr>
        <w:tab/>
      </w:r>
      <w:r w:rsidR="007173C1">
        <w:rPr>
          <w:rFonts w:ascii="Arial" w:hAnsi="Arial" w:cs="Arial"/>
          <w:b/>
          <w:sz w:val="24"/>
          <w:szCs w:val="24"/>
        </w:rPr>
        <w:tab/>
      </w:r>
      <w:r w:rsidR="007173C1" w:rsidRPr="00F417E0">
        <w:rPr>
          <w:rFonts w:ascii="Arial" w:hAnsi="Arial" w:cs="Arial"/>
          <w:b/>
          <w:color w:val="FF0000"/>
          <w:sz w:val="24"/>
          <w:szCs w:val="24"/>
        </w:rPr>
        <w:t>P</w:t>
      </w:r>
    </w:p>
    <w:p w14:paraId="6ECE3A22" w14:textId="77777777" w:rsidR="007173C1" w:rsidRDefault="007173C1" w:rsidP="00745EFD">
      <w:pPr>
        <w:spacing w:after="0"/>
        <w:ind w:left="851" w:hanging="567"/>
        <w:jc w:val="both"/>
        <w:rPr>
          <w:rFonts w:ascii="Arial" w:hAnsi="Arial" w:cs="Arial"/>
          <w:b/>
          <w:sz w:val="24"/>
          <w:szCs w:val="24"/>
        </w:rPr>
      </w:pPr>
    </w:p>
    <w:p w14:paraId="449E2B8C" w14:textId="2B03621B" w:rsidR="005113CF" w:rsidRDefault="007173C1" w:rsidP="00745EFD">
      <w:pPr>
        <w:spacing w:after="0"/>
        <w:ind w:left="851" w:hanging="567"/>
        <w:jc w:val="both"/>
        <w:rPr>
          <w:rFonts w:ascii="Arial" w:hAnsi="Arial" w:cs="Arial"/>
          <w:b/>
          <w:sz w:val="24"/>
          <w:szCs w:val="24"/>
        </w:rPr>
      </w:pPr>
      <w:r>
        <w:rPr>
          <w:rFonts w:ascii="Arial" w:hAnsi="Arial" w:cs="Arial"/>
          <w:b/>
          <w:sz w:val="24"/>
          <w:szCs w:val="24"/>
        </w:rPr>
        <w:t>B2.</w:t>
      </w:r>
      <w:r>
        <w:rPr>
          <w:rFonts w:ascii="Arial" w:hAnsi="Arial" w:cs="Arial"/>
          <w:b/>
          <w:sz w:val="24"/>
          <w:szCs w:val="24"/>
        </w:rPr>
        <w:tab/>
      </w:r>
      <w:r w:rsidR="005113CF">
        <w:rPr>
          <w:rFonts w:ascii="Arial" w:hAnsi="Arial" w:cs="Arial"/>
          <w:b/>
          <w:sz w:val="24"/>
          <w:szCs w:val="24"/>
        </w:rPr>
        <w:t>Our Values</w:t>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sidRPr="00F417E0">
        <w:rPr>
          <w:rFonts w:ascii="Arial" w:hAnsi="Arial" w:cs="Arial"/>
          <w:b/>
          <w:color w:val="FF0000"/>
          <w:sz w:val="24"/>
          <w:szCs w:val="24"/>
        </w:rPr>
        <w:t>P</w:t>
      </w:r>
    </w:p>
    <w:p w14:paraId="02F96577" w14:textId="77777777" w:rsidR="005113CF" w:rsidRDefault="005113CF" w:rsidP="00745EFD">
      <w:pPr>
        <w:spacing w:after="0"/>
        <w:ind w:left="851" w:hanging="567"/>
        <w:jc w:val="both"/>
        <w:rPr>
          <w:rFonts w:ascii="Arial" w:hAnsi="Arial" w:cs="Arial"/>
          <w:b/>
          <w:sz w:val="24"/>
          <w:szCs w:val="24"/>
        </w:rPr>
      </w:pPr>
    </w:p>
    <w:p w14:paraId="34B64446" w14:textId="5DB965F0" w:rsidR="005113CF" w:rsidRDefault="005113CF" w:rsidP="00745EFD">
      <w:pPr>
        <w:spacing w:after="0"/>
        <w:ind w:left="851" w:hanging="567"/>
        <w:jc w:val="both"/>
        <w:rPr>
          <w:rFonts w:ascii="Arial" w:hAnsi="Arial" w:cs="Arial"/>
          <w:b/>
          <w:sz w:val="24"/>
          <w:szCs w:val="24"/>
        </w:rPr>
      </w:pPr>
      <w:r>
        <w:rPr>
          <w:rFonts w:ascii="Arial" w:hAnsi="Arial" w:cs="Arial"/>
          <w:b/>
          <w:sz w:val="24"/>
          <w:szCs w:val="24"/>
        </w:rPr>
        <w:t>B</w:t>
      </w:r>
      <w:r w:rsidR="007173C1">
        <w:rPr>
          <w:rFonts w:ascii="Arial" w:hAnsi="Arial" w:cs="Arial"/>
          <w:b/>
          <w:sz w:val="24"/>
          <w:szCs w:val="24"/>
        </w:rPr>
        <w:t>3</w:t>
      </w:r>
      <w:r>
        <w:rPr>
          <w:rFonts w:ascii="Arial" w:hAnsi="Arial" w:cs="Arial"/>
          <w:b/>
          <w:sz w:val="24"/>
          <w:szCs w:val="24"/>
        </w:rPr>
        <w:t>.</w:t>
      </w:r>
      <w:r>
        <w:rPr>
          <w:rFonts w:ascii="Arial" w:hAnsi="Arial" w:cs="Arial"/>
          <w:b/>
          <w:sz w:val="24"/>
          <w:szCs w:val="24"/>
        </w:rPr>
        <w:tab/>
        <w:t xml:space="preserve">Student </w:t>
      </w:r>
      <w:r w:rsidR="007173C1">
        <w:rPr>
          <w:rFonts w:ascii="Arial" w:hAnsi="Arial" w:cs="Arial"/>
          <w:b/>
          <w:sz w:val="24"/>
          <w:szCs w:val="24"/>
        </w:rPr>
        <w:t xml:space="preserve">Partnership Agreement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0375D">
        <w:rPr>
          <w:rFonts w:ascii="Arial" w:hAnsi="Arial" w:cs="Arial"/>
          <w:b/>
          <w:color w:val="FF0000"/>
          <w:sz w:val="24"/>
          <w:szCs w:val="24"/>
        </w:rPr>
        <w:t>P</w:t>
      </w:r>
    </w:p>
    <w:p w14:paraId="4F65F431" w14:textId="77777777" w:rsidR="005113CF" w:rsidRDefault="005113CF" w:rsidP="00745EFD">
      <w:pPr>
        <w:spacing w:after="0"/>
        <w:ind w:left="851" w:hanging="567"/>
        <w:jc w:val="both"/>
        <w:rPr>
          <w:rFonts w:ascii="Arial" w:hAnsi="Arial" w:cs="Arial"/>
          <w:b/>
          <w:sz w:val="24"/>
          <w:szCs w:val="24"/>
        </w:rPr>
      </w:pPr>
    </w:p>
    <w:p w14:paraId="1555E694" w14:textId="2C2E14A6" w:rsidR="005113CF" w:rsidRDefault="005113CF" w:rsidP="00745EFD">
      <w:pPr>
        <w:spacing w:after="0"/>
        <w:ind w:left="851" w:hanging="567"/>
        <w:jc w:val="both"/>
        <w:rPr>
          <w:rFonts w:ascii="Arial" w:hAnsi="Arial" w:cs="Arial"/>
          <w:b/>
          <w:sz w:val="24"/>
          <w:szCs w:val="24"/>
        </w:rPr>
      </w:pPr>
      <w:r>
        <w:rPr>
          <w:rFonts w:ascii="Arial" w:hAnsi="Arial" w:cs="Arial"/>
          <w:b/>
          <w:sz w:val="24"/>
          <w:szCs w:val="24"/>
        </w:rPr>
        <w:t>B</w:t>
      </w:r>
      <w:r w:rsidR="007173C1">
        <w:rPr>
          <w:rFonts w:ascii="Arial" w:hAnsi="Arial" w:cs="Arial"/>
          <w:b/>
          <w:sz w:val="24"/>
          <w:szCs w:val="24"/>
        </w:rPr>
        <w:t>4</w:t>
      </w:r>
      <w:r>
        <w:rPr>
          <w:rFonts w:ascii="Arial" w:hAnsi="Arial" w:cs="Arial"/>
          <w:b/>
          <w:sz w:val="24"/>
          <w:szCs w:val="24"/>
        </w:rPr>
        <w:t>.</w:t>
      </w:r>
      <w:r>
        <w:rPr>
          <w:rFonts w:ascii="Arial" w:hAnsi="Arial" w:cs="Arial"/>
          <w:b/>
          <w:sz w:val="24"/>
          <w:szCs w:val="24"/>
        </w:rPr>
        <w:tab/>
      </w:r>
      <w:bookmarkStart w:id="1" w:name="_Hlk44578369"/>
      <w:r w:rsidRPr="00DE339D">
        <w:rPr>
          <w:rFonts w:ascii="Arial" w:hAnsi="Arial" w:cs="Arial"/>
          <w:b/>
          <w:sz w:val="24"/>
          <w:szCs w:val="24"/>
        </w:rPr>
        <w:t xml:space="preserve">University </w:t>
      </w:r>
      <w:r w:rsidR="00DE339D" w:rsidRPr="00DE339D">
        <w:rPr>
          <w:rFonts w:ascii="Arial" w:hAnsi="Arial" w:cs="Arial"/>
          <w:b/>
          <w:sz w:val="24"/>
          <w:szCs w:val="24"/>
        </w:rPr>
        <w:t>Regulations</w:t>
      </w:r>
      <w:bookmarkEnd w:id="1"/>
      <w:r w:rsidR="00DE339D">
        <w:rPr>
          <w:rFonts w:ascii="Arial" w:hAnsi="Arial" w:cs="Arial"/>
          <w:b/>
          <w:sz w:val="24"/>
          <w:szCs w:val="24"/>
        </w:rPr>
        <w:tab/>
      </w:r>
      <w:r w:rsidR="00DE339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0375D">
        <w:rPr>
          <w:rFonts w:ascii="Arial" w:hAnsi="Arial" w:cs="Arial"/>
          <w:b/>
          <w:color w:val="FF0000"/>
          <w:sz w:val="24"/>
          <w:szCs w:val="24"/>
        </w:rPr>
        <w:t>P</w:t>
      </w:r>
    </w:p>
    <w:p w14:paraId="1B7B6906" w14:textId="77777777" w:rsidR="005113CF" w:rsidRDefault="005113CF" w:rsidP="00745EFD">
      <w:pPr>
        <w:spacing w:after="0"/>
        <w:ind w:left="851" w:hanging="567"/>
        <w:jc w:val="both"/>
        <w:rPr>
          <w:rFonts w:ascii="Arial" w:hAnsi="Arial" w:cs="Arial"/>
          <w:b/>
          <w:sz w:val="24"/>
          <w:szCs w:val="24"/>
        </w:rPr>
      </w:pPr>
    </w:p>
    <w:p w14:paraId="47EE0267" w14:textId="5092258F" w:rsidR="00A25785" w:rsidRDefault="005113CF" w:rsidP="00745EFD">
      <w:pPr>
        <w:spacing w:after="0"/>
        <w:ind w:left="851" w:hanging="567"/>
        <w:jc w:val="both"/>
        <w:rPr>
          <w:rFonts w:ascii="Arial" w:hAnsi="Arial" w:cs="Arial"/>
          <w:b/>
          <w:sz w:val="24"/>
          <w:szCs w:val="24"/>
        </w:rPr>
      </w:pPr>
      <w:r>
        <w:rPr>
          <w:rFonts w:ascii="Arial" w:hAnsi="Arial" w:cs="Arial"/>
          <w:b/>
          <w:sz w:val="24"/>
          <w:szCs w:val="24"/>
        </w:rPr>
        <w:t>B</w:t>
      </w:r>
      <w:r w:rsidR="007173C1">
        <w:rPr>
          <w:rFonts w:ascii="Arial" w:hAnsi="Arial" w:cs="Arial"/>
          <w:b/>
          <w:sz w:val="24"/>
          <w:szCs w:val="24"/>
        </w:rPr>
        <w:t>5</w:t>
      </w:r>
      <w:r>
        <w:rPr>
          <w:rFonts w:ascii="Arial" w:hAnsi="Arial" w:cs="Arial"/>
          <w:b/>
          <w:sz w:val="24"/>
          <w:szCs w:val="24"/>
        </w:rPr>
        <w:t>.</w:t>
      </w:r>
      <w:r>
        <w:rPr>
          <w:rFonts w:ascii="Arial" w:hAnsi="Arial" w:cs="Arial"/>
          <w:b/>
          <w:sz w:val="24"/>
          <w:szCs w:val="24"/>
        </w:rPr>
        <w:tab/>
        <w:t>Your Student Portal</w:t>
      </w:r>
      <w:r w:rsidR="00A25785">
        <w:rPr>
          <w:rFonts w:ascii="Arial" w:hAnsi="Arial" w:cs="Arial"/>
          <w:b/>
          <w:sz w:val="24"/>
          <w:szCs w:val="24"/>
        </w:rPr>
        <w:tab/>
      </w:r>
      <w:r w:rsidR="00A25785">
        <w:rPr>
          <w:rFonts w:ascii="Arial" w:hAnsi="Arial" w:cs="Arial"/>
          <w:b/>
          <w:sz w:val="24"/>
          <w:szCs w:val="24"/>
        </w:rPr>
        <w:tab/>
      </w:r>
      <w:r w:rsidR="00A25785">
        <w:rPr>
          <w:rFonts w:ascii="Arial" w:hAnsi="Arial" w:cs="Arial"/>
          <w:b/>
          <w:sz w:val="24"/>
          <w:szCs w:val="24"/>
        </w:rPr>
        <w:tab/>
      </w:r>
      <w:r w:rsidR="00A25785">
        <w:rPr>
          <w:rFonts w:ascii="Arial" w:hAnsi="Arial" w:cs="Arial"/>
          <w:b/>
          <w:sz w:val="24"/>
          <w:szCs w:val="24"/>
        </w:rPr>
        <w:tab/>
      </w:r>
      <w:r w:rsidR="00A25785">
        <w:rPr>
          <w:rFonts w:ascii="Arial" w:hAnsi="Arial" w:cs="Arial"/>
          <w:b/>
          <w:sz w:val="24"/>
          <w:szCs w:val="24"/>
        </w:rPr>
        <w:tab/>
      </w:r>
      <w:r w:rsidR="00A25785">
        <w:rPr>
          <w:rFonts w:ascii="Arial" w:hAnsi="Arial" w:cs="Arial"/>
          <w:b/>
          <w:sz w:val="24"/>
          <w:szCs w:val="24"/>
        </w:rPr>
        <w:tab/>
      </w:r>
      <w:r w:rsidR="00A25785">
        <w:rPr>
          <w:rFonts w:ascii="Arial" w:hAnsi="Arial" w:cs="Arial"/>
          <w:b/>
          <w:sz w:val="24"/>
          <w:szCs w:val="24"/>
        </w:rPr>
        <w:tab/>
      </w:r>
      <w:r w:rsidR="00A25785">
        <w:rPr>
          <w:rFonts w:ascii="Arial" w:hAnsi="Arial" w:cs="Arial"/>
          <w:b/>
          <w:sz w:val="24"/>
          <w:szCs w:val="24"/>
        </w:rPr>
        <w:tab/>
      </w:r>
      <w:r w:rsidR="00A25785" w:rsidRPr="00A25785">
        <w:rPr>
          <w:rFonts w:ascii="Arial" w:hAnsi="Arial" w:cs="Arial"/>
          <w:b/>
          <w:color w:val="FF0000"/>
          <w:sz w:val="24"/>
          <w:szCs w:val="24"/>
        </w:rPr>
        <w:t>P</w:t>
      </w:r>
    </w:p>
    <w:p w14:paraId="553C7BC7" w14:textId="77777777" w:rsidR="00A25785" w:rsidRDefault="00A25785" w:rsidP="00745EFD">
      <w:pPr>
        <w:spacing w:after="0"/>
        <w:ind w:left="851" w:hanging="567"/>
        <w:jc w:val="both"/>
        <w:rPr>
          <w:rFonts w:ascii="Arial" w:hAnsi="Arial" w:cs="Arial"/>
          <w:b/>
          <w:sz w:val="24"/>
          <w:szCs w:val="24"/>
        </w:rPr>
      </w:pPr>
    </w:p>
    <w:p w14:paraId="6878D9ED" w14:textId="3A32C0D4" w:rsidR="005113CF" w:rsidRDefault="00A25785" w:rsidP="00745EFD">
      <w:pPr>
        <w:spacing w:after="0"/>
        <w:ind w:left="851" w:hanging="567"/>
        <w:jc w:val="both"/>
        <w:rPr>
          <w:rFonts w:ascii="Arial" w:hAnsi="Arial" w:cs="Arial"/>
          <w:b/>
          <w:sz w:val="24"/>
          <w:szCs w:val="24"/>
        </w:rPr>
      </w:pPr>
      <w:r>
        <w:rPr>
          <w:rFonts w:ascii="Arial" w:hAnsi="Arial" w:cs="Arial"/>
          <w:b/>
          <w:sz w:val="24"/>
          <w:szCs w:val="24"/>
        </w:rPr>
        <w:t>B6.</w:t>
      </w:r>
      <w:r>
        <w:rPr>
          <w:rFonts w:ascii="Arial" w:hAnsi="Arial" w:cs="Arial"/>
          <w:b/>
          <w:sz w:val="24"/>
          <w:szCs w:val="24"/>
        </w:rPr>
        <w:tab/>
      </w:r>
      <w:r w:rsidRPr="00A25785">
        <w:rPr>
          <w:rFonts w:ascii="Arial" w:eastAsia="Times New Roman" w:hAnsi="Arial" w:cs="Arial"/>
          <w:b/>
          <w:bCs/>
          <w:sz w:val="24"/>
          <w:szCs w:val="24"/>
          <w:lang w:eastAsia="en-GB"/>
        </w:rPr>
        <w:t>Your Virtual Learning Environment</w:t>
      </w:r>
      <w:r w:rsidR="005113CF" w:rsidRPr="00A25785">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Pr>
          <w:rFonts w:ascii="Arial" w:hAnsi="Arial" w:cs="Arial"/>
          <w:b/>
          <w:sz w:val="24"/>
          <w:szCs w:val="24"/>
        </w:rPr>
        <w:tab/>
      </w:r>
      <w:r w:rsidR="005113CF" w:rsidRPr="00F417E0">
        <w:rPr>
          <w:rFonts w:ascii="Arial" w:hAnsi="Arial" w:cs="Arial"/>
          <w:b/>
          <w:color w:val="FF0000"/>
          <w:sz w:val="24"/>
          <w:szCs w:val="24"/>
        </w:rPr>
        <w:t>P</w:t>
      </w:r>
    </w:p>
    <w:p w14:paraId="7F4D55A0" w14:textId="77777777" w:rsidR="005113CF" w:rsidRDefault="005113CF" w:rsidP="00745EFD">
      <w:pPr>
        <w:spacing w:after="0"/>
        <w:ind w:left="851" w:hanging="567"/>
        <w:jc w:val="both"/>
        <w:rPr>
          <w:rFonts w:ascii="Arial" w:hAnsi="Arial" w:cs="Arial"/>
          <w:b/>
          <w:sz w:val="24"/>
          <w:szCs w:val="24"/>
        </w:rPr>
      </w:pPr>
    </w:p>
    <w:p w14:paraId="54DAD6FB" w14:textId="3AA26F0A" w:rsidR="005113CF" w:rsidRPr="005113CF" w:rsidRDefault="005113CF" w:rsidP="00745EFD">
      <w:pPr>
        <w:spacing w:after="0"/>
        <w:ind w:left="851" w:hanging="567"/>
        <w:jc w:val="both"/>
        <w:rPr>
          <w:rFonts w:ascii="Arial" w:hAnsi="Arial" w:cs="Arial"/>
          <w:b/>
          <w:sz w:val="24"/>
          <w:szCs w:val="24"/>
        </w:rPr>
      </w:pPr>
      <w:r>
        <w:rPr>
          <w:rFonts w:ascii="Arial" w:hAnsi="Arial" w:cs="Arial"/>
          <w:b/>
          <w:sz w:val="24"/>
          <w:szCs w:val="24"/>
        </w:rPr>
        <w:t>B</w:t>
      </w:r>
      <w:r w:rsidR="00A25785">
        <w:rPr>
          <w:rFonts w:ascii="Arial" w:hAnsi="Arial" w:cs="Arial"/>
          <w:b/>
          <w:sz w:val="24"/>
          <w:szCs w:val="24"/>
        </w:rPr>
        <w:t>7</w:t>
      </w:r>
      <w:r>
        <w:rPr>
          <w:rFonts w:ascii="Arial" w:hAnsi="Arial" w:cs="Arial"/>
          <w:b/>
          <w:sz w:val="24"/>
          <w:szCs w:val="24"/>
        </w:rPr>
        <w:t>.</w:t>
      </w:r>
      <w:r>
        <w:rPr>
          <w:rFonts w:ascii="Arial" w:hAnsi="Arial" w:cs="Arial"/>
          <w:b/>
          <w:sz w:val="24"/>
          <w:szCs w:val="24"/>
        </w:rPr>
        <w:tab/>
      </w:r>
      <w:r w:rsidR="00B77BCB" w:rsidRPr="00B77BCB">
        <w:rPr>
          <w:rFonts w:ascii="Arial" w:hAnsi="Arial" w:cs="Arial"/>
          <w:b/>
          <w:bCs/>
          <w:sz w:val="24"/>
          <w:szCs w:val="24"/>
        </w:rPr>
        <w:t xml:space="preserve">A to Z </w:t>
      </w:r>
      <w:r w:rsidR="00974306">
        <w:rPr>
          <w:rFonts w:ascii="Arial" w:hAnsi="Arial" w:cs="Arial"/>
          <w:b/>
          <w:bCs/>
          <w:sz w:val="24"/>
          <w:szCs w:val="24"/>
        </w:rPr>
        <w:t>Student Guide</w:t>
      </w:r>
      <w:r w:rsidR="00B77BCB" w:rsidRPr="00B77BCB">
        <w:rPr>
          <w:rFonts w:ascii="Arial" w:hAnsi="Arial" w:cs="Arial"/>
          <w:b/>
          <w:bCs/>
          <w:sz w:val="24"/>
          <w:szCs w:val="24"/>
        </w:rPr>
        <w:t>: Essential Student Information</w:t>
      </w:r>
      <w:r w:rsidR="00DE339D">
        <w:rPr>
          <w:rFonts w:ascii="Arial" w:hAnsi="Arial" w:cs="Arial"/>
          <w:b/>
          <w:sz w:val="24"/>
          <w:szCs w:val="24"/>
        </w:rPr>
        <w:tab/>
      </w:r>
      <w:r w:rsidR="00DE339D">
        <w:rPr>
          <w:rFonts w:ascii="Arial" w:hAnsi="Arial" w:cs="Arial"/>
          <w:b/>
          <w:sz w:val="24"/>
          <w:szCs w:val="24"/>
        </w:rPr>
        <w:tab/>
      </w:r>
      <w:r w:rsidR="00974306">
        <w:rPr>
          <w:rFonts w:ascii="Arial" w:hAnsi="Arial" w:cs="Arial"/>
          <w:b/>
          <w:sz w:val="24"/>
          <w:szCs w:val="24"/>
        </w:rPr>
        <w:tab/>
      </w:r>
      <w:r w:rsidRPr="00F0375D">
        <w:rPr>
          <w:rFonts w:ascii="Arial" w:hAnsi="Arial" w:cs="Arial"/>
          <w:b/>
          <w:color w:val="FF0000"/>
          <w:sz w:val="24"/>
          <w:szCs w:val="24"/>
        </w:rPr>
        <w:t>P</w:t>
      </w:r>
    </w:p>
    <w:p w14:paraId="0251D1A4" w14:textId="39D3BEEB" w:rsidR="006075EC" w:rsidRPr="00D8652B" w:rsidRDefault="005113CF" w:rsidP="00745EFD">
      <w:pPr>
        <w:pStyle w:val="Heading1"/>
        <w:jc w:val="both"/>
        <w:rPr>
          <w:rFonts w:ascii="Arial" w:hAnsi="Arial" w:cs="Arial"/>
          <w:b w:val="0"/>
        </w:rPr>
      </w:pPr>
      <w:r w:rsidRPr="00C33D71">
        <w:rPr>
          <w:rFonts w:ascii="Arial" w:hAnsi="Arial" w:cs="Arial"/>
        </w:rPr>
        <w:t>PART A: SCHOOL INFO</w:t>
      </w:r>
      <w:r w:rsidR="00CB024C">
        <w:rPr>
          <w:rFonts w:ascii="Arial" w:hAnsi="Arial" w:cs="Arial"/>
        </w:rPr>
        <w:t>R</w:t>
      </w:r>
      <w:r w:rsidRPr="00C33D71">
        <w:rPr>
          <w:rFonts w:ascii="Arial" w:hAnsi="Arial" w:cs="Arial"/>
        </w:rPr>
        <w:t>MATION</w:t>
      </w:r>
    </w:p>
    <w:p w14:paraId="22FAF9A5" w14:textId="77777777" w:rsidR="006075EC" w:rsidRPr="00C33D71" w:rsidRDefault="006075EC" w:rsidP="00745EFD">
      <w:pPr>
        <w:spacing w:after="0"/>
        <w:jc w:val="both"/>
        <w:rPr>
          <w:rFonts w:ascii="Arial" w:hAnsi="Arial" w:cs="Arial"/>
        </w:rPr>
      </w:pPr>
    </w:p>
    <w:p w14:paraId="153B9ACC" w14:textId="5FF903C7" w:rsidR="005113CF" w:rsidRPr="00745EFD" w:rsidRDefault="006075EC" w:rsidP="00745EFD">
      <w:pPr>
        <w:pStyle w:val="ListParagraph"/>
        <w:numPr>
          <w:ilvl w:val="0"/>
          <w:numId w:val="8"/>
        </w:numPr>
        <w:spacing w:after="160" w:line="259" w:lineRule="auto"/>
        <w:jc w:val="both"/>
        <w:rPr>
          <w:rFonts w:ascii="Arial" w:hAnsi="Arial" w:cs="Arial"/>
          <w:b/>
          <w:sz w:val="28"/>
          <w:szCs w:val="28"/>
        </w:rPr>
      </w:pPr>
      <w:r>
        <w:rPr>
          <w:rFonts w:ascii="Arial" w:hAnsi="Arial" w:cs="Arial"/>
          <w:b/>
          <w:sz w:val="28"/>
          <w:szCs w:val="28"/>
        </w:rPr>
        <w:t>How to Use This Handbook</w:t>
      </w:r>
    </w:p>
    <w:p w14:paraId="775555A5" w14:textId="7A7932C4" w:rsidR="005113CF" w:rsidRDefault="00FF68E2" w:rsidP="00E65C0F">
      <w:pPr>
        <w:spacing w:after="0" w:line="240" w:lineRule="auto"/>
        <w:ind w:left="720"/>
        <w:jc w:val="both"/>
        <w:rPr>
          <w:rFonts w:ascii="Arial" w:hAnsi="Arial" w:cs="Arial"/>
        </w:rPr>
      </w:pPr>
      <w:r w:rsidRPr="00FF68E2">
        <w:rPr>
          <w:rFonts w:ascii="Arial" w:hAnsi="Arial" w:cs="Arial"/>
        </w:rPr>
        <w:t>This h</w:t>
      </w:r>
      <w:r>
        <w:rPr>
          <w:rFonts w:ascii="Arial" w:hAnsi="Arial" w:cs="Arial"/>
        </w:rPr>
        <w:t>andbook provides you with:</w:t>
      </w:r>
    </w:p>
    <w:p w14:paraId="6C6BC7FA" w14:textId="20E08681" w:rsidR="00FF68E2" w:rsidRPr="00FF68E2" w:rsidRDefault="00FF68E2" w:rsidP="00E65C0F">
      <w:pPr>
        <w:pStyle w:val="ListParagraph"/>
        <w:numPr>
          <w:ilvl w:val="0"/>
          <w:numId w:val="25"/>
        </w:numPr>
        <w:spacing w:after="0" w:line="240" w:lineRule="auto"/>
        <w:ind w:left="1440"/>
        <w:jc w:val="both"/>
        <w:rPr>
          <w:rFonts w:ascii="Arial" w:hAnsi="Arial" w:cs="Arial"/>
        </w:rPr>
      </w:pPr>
      <w:r w:rsidRPr="00FF68E2">
        <w:rPr>
          <w:rFonts w:ascii="Arial" w:hAnsi="Arial" w:cs="Arial"/>
        </w:rPr>
        <w:t xml:space="preserve">An overview of your programme, its </w:t>
      </w:r>
      <w:proofErr w:type="gramStart"/>
      <w:r w:rsidRPr="00FF68E2">
        <w:rPr>
          <w:rFonts w:ascii="Arial" w:hAnsi="Arial" w:cs="Arial"/>
        </w:rPr>
        <w:t>structure</w:t>
      </w:r>
      <w:proofErr w:type="gramEnd"/>
      <w:r w:rsidRPr="00FF68E2">
        <w:rPr>
          <w:rFonts w:ascii="Arial" w:hAnsi="Arial" w:cs="Arial"/>
        </w:rPr>
        <w:t xml:space="preserve"> and its courses</w:t>
      </w:r>
      <w:r w:rsidR="00745EFD">
        <w:rPr>
          <w:rFonts w:ascii="Arial" w:hAnsi="Arial" w:cs="Arial"/>
        </w:rPr>
        <w:t>.</w:t>
      </w:r>
    </w:p>
    <w:p w14:paraId="32E61325" w14:textId="2414EF70" w:rsidR="00FF68E2" w:rsidRPr="00FF68E2" w:rsidRDefault="00FF68E2" w:rsidP="00E65C0F">
      <w:pPr>
        <w:pStyle w:val="ListParagraph"/>
        <w:numPr>
          <w:ilvl w:val="0"/>
          <w:numId w:val="25"/>
        </w:numPr>
        <w:spacing w:after="0" w:line="240" w:lineRule="auto"/>
        <w:ind w:left="1440"/>
        <w:jc w:val="both"/>
        <w:rPr>
          <w:rFonts w:ascii="Arial" w:hAnsi="Arial" w:cs="Arial"/>
        </w:rPr>
      </w:pPr>
      <w:r w:rsidRPr="00FF68E2">
        <w:rPr>
          <w:rFonts w:ascii="Arial" w:hAnsi="Arial" w:cs="Arial"/>
        </w:rPr>
        <w:t>Contact information for key staff in your programme, subject and academic School.</w:t>
      </w:r>
    </w:p>
    <w:p w14:paraId="59476BD2" w14:textId="43CF817B" w:rsidR="00FF68E2" w:rsidRPr="00FF68E2" w:rsidRDefault="00FF68E2" w:rsidP="00E65C0F">
      <w:pPr>
        <w:pStyle w:val="ListParagraph"/>
        <w:numPr>
          <w:ilvl w:val="0"/>
          <w:numId w:val="25"/>
        </w:numPr>
        <w:spacing w:after="0" w:line="240" w:lineRule="auto"/>
        <w:ind w:left="1440"/>
        <w:jc w:val="both"/>
        <w:rPr>
          <w:rFonts w:ascii="Arial" w:hAnsi="Arial" w:cs="Arial"/>
        </w:rPr>
      </w:pPr>
      <w:r w:rsidRPr="00FF68E2">
        <w:rPr>
          <w:rFonts w:ascii="Arial" w:hAnsi="Arial" w:cs="Arial"/>
        </w:rPr>
        <w:t>Details of support</w:t>
      </w:r>
      <w:r w:rsidR="00745EFD">
        <w:rPr>
          <w:rFonts w:ascii="Arial" w:hAnsi="Arial" w:cs="Arial"/>
        </w:rPr>
        <w:t xml:space="preserve"> and resources</w:t>
      </w:r>
      <w:r w:rsidRPr="00FF68E2">
        <w:rPr>
          <w:rFonts w:ascii="Arial" w:hAnsi="Arial" w:cs="Arial"/>
        </w:rPr>
        <w:t xml:space="preserve"> available to you as a Heriot-Watt student</w:t>
      </w:r>
      <w:r w:rsidR="00745EFD">
        <w:rPr>
          <w:rFonts w:ascii="Arial" w:hAnsi="Arial" w:cs="Arial"/>
        </w:rPr>
        <w:t>.</w:t>
      </w:r>
    </w:p>
    <w:p w14:paraId="3EF15438" w14:textId="77777777" w:rsidR="00745EFD" w:rsidRDefault="00745EFD" w:rsidP="00E65C0F">
      <w:pPr>
        <w:spacing w:after="0" w:line="240" w:lineRule="auto"/>
        <w:ind w:left="720"/>
        <w:jc w:val="both"/>
        <w:rPr>
          <w:rFonts w:ascii="Arial" w:hAnsi="Arial" w:cs="Arial"/>
        </w:rPr>
      </w:pPr>
    </w:p>
    <w:p w14:paraId="110A0DB5" w14:textId="1BE15A2A" w:rsidR="00FF68E2" w:rsidRDefault="00FF68E2" w:rsidP="00E65C0F">
      <w:pPr>
        <w:spacing w:after="0" w:line="240" w:lineRule="auto"/>
        <w:ind w:left="720"/>
        <w:jc w:val="both"/>
        <w:rPr>
          <w:rFonts w:ascii="Arial" w:hAnsi="Arial" w:cs="Arial"/>
        </w:rPr>
      </w:pPr>
      <w:r>
        <w:rPr>
          <w:rFonts w:ascii="Arial" w:hAnsi="Arial" w:cs="Arial"/>
        </w:rPr>
        <w:t>Take time to look through the information provided, but also use it for reference if you are unsure of anything, if you want to contact someone</w:t>
      </w:r>
      <w:r w:rsidR="00745EFD">
        <w:rPr>
          <w:rFonts w:ascii="Arial" w:hAnsi="Arial" w:cs="Arial"/>
        </w:rPr>
        <w:t>,</w:t>
      </w:r>
      <w:r>
        <w:rPr>
          <w:rFonts w:ascii="Arial" w:hAnsi="Arial" w:cs="Arial"/>
        </w:rPr>
        <w:t xml:space="preserve"> or </w:t>
      </w:r>
      <w:r w:rsidR="00745EFD">
        <w:rPr>
          <w:rFonts w:ascii="Arial" w:hAnsi="Arial" w:cs="Arial"/>
        </w:rPr>
        <w:t xml:space="preserve">if you </w:t>
      </w:r>
      <w:r>
        <w:rPr>
          <w:rFonts w:ascii="Arial" w:hAnsi="Arial" w:cs="Arial"/>
        </w:rPr>
        <w:t xml:space="preserve">want to find out more about any aspect of your studies.  </w:t>
      </w:r>
      <w:r w:rsidR="00745EFD">
        <w:rPr>
          <w:rFonts w:ascii="Arial" w:hAnsi="Arial" w:cs="Arial"/>
        </w:rPr>
        <w:t xml:space="preserve">This Handbook is not just for your first week or two at </w:t>
      </w:r>
      <w:proofErr w:type="gramStart"/>
      <w:r w:rsidR="00745EFD">
        <w:rPr>
          <w:rFonts w:ascii="Arial" w:hAnsi="Arial" w:cs="Arial"/>
        </w:rPr>
        <w:t>University</w:t>
      </w:r>
      <w:proofErr w:type="gramEnd"/>
      <w:r w:rsidR="00745EFD">
        <w:rPr>
          <w:rFonts w:ascii="Arial" w:hAnsi="Arial" w:cs="Arial"/>
        </w:rPr>
        <w:t xml:space="preserve">, nor is it something to be read once and discarded, you will find it useful to refer back to its contents in the coming weeks and months.  </w:t>
      </w:r>
      <w:r>
        <w:rPr>
          <w:rFonts w:ascii="Arial" w:hAnsi="Arial" w:cs="Arial"/>
        </w:rPr>
        <w:t>If you can’t find the information you are looking for then you can ask your personal tutor.</w:t>
      </w:r>
    </w:p>
    <w:p w14:paraId="6F6D24E5" w14:textId="492D69AB" w:rsidR="00FF68E2" w:rsidRDefault="00FF68E2" w:rsidP="00E65C0F">
      <w:pPr>
        <w:spacing w:after="0" w:line="240" w:lineRule="auto"/>
        <w:ind w:left="720"/>
        <w:jc w:val="both"/>
        <w:rPr>
          <w:rFonts w:ascii="Arial" w:hAnsi="Arial" w:cs="Arial"/>
        </w:rPr>
      </w:pPr>
    </w:p>
    <w:p w14:paraId="6E3B9511" w14:textId="4FB7B02C" w:rsidR="00FF68E2" w:rsidRPr="00FF68E2" w:rsidRDefault="00FF68E2" w:rsidP="00E65C0F">
      <w:pPr>
        <w:spacing w:after="0" w:line="240" w:lineRule="auto"/>
        <w:ind w:left="720"/>
        <w:jc w:val="both"/>
        <w:rPr>
          <w:rFonts w:ascii="Arial" w:hAnsi="Arial" w:cs="Arial"/>
        </w:rPr>
      </w:pPr>
      <w:r>
        <w:rPr>
          <w:rFonts w:ascii="Arial" w:hAnsi="Arial" w:cs="Arial"/>
        </w:rPr>
        <w:t>All information is correct at the time the Handbook was produced.</w:t>
      </w:r>
    </w:p>
    <w:p w14:paraId="1FC39BE5" w14:textId="75E715F6" w:rsidR="005113CF" w:rsidRDefault="005113CF" w:rsidP="00745EFD">
      <w:pPr>
        <w:pStyle w:val="ListParagraph"/>
        <w:jc w:val="both"/>
        <w:rPr>
          <w:rFonts w:ascii="Arial" w:hAnsi="Arial" w:cs="Arial"/>
          <w:color w:val="FF0000"/>
        </w:rPr>
      </w:pPr>
      <w:bookmarkStart w:id="2" w:name="_Hlk45007843"/>
    </w:p>
    <w:p w14:paraId="3D427308" w14:textId="77777777" w:rsidR="00944FE0" w:rsidRPr="00C33D71" w:rsidRDefault="00944FE0" w:rsidP="00745EFD">
      <w:pPr>
        <w:pStyle w:val="ListParagraph"/>
        <w:jc w:val="both"/>
        <w:rPr>
          <w:rFonts w:ascii="Arial" w:hAnsi="Arial" w:cs="Arial"/>
          <w:color w:val="FF0000"/>
        </w:rPr>
      </w:pPr>
    </w:p>
    <w:p w14:paraId="7851B0B3" w14:textId="0DB4BA75" w:rsidR="005113CF" w:rsidRPr="00745EFD" w:rsidRDefault="005113CF" w:rsidP="00745EFD">
      <w:pPr>
        <w:pStyle w:val="ListParagraph"/>
        <w:numPr>
          <w:ilvl w:val="0"/>
          <w:numId w:val="8"/>
        </w:numPr>
        <w:spacing w:after="160" w:line="259" w:lineRule="auto"/>
        <w:jc w:val="both"/>
        <w:rPr>
          <w:rFonts w:ascii="Arial" w:hAnsi="Arial" w:cs="Arial"/>
          <w:b/>
          <w:sz w:val="28"/>
          <w:szCs w:val="28"/>
        </w:rPr>
      </w:pPr>
      <w:r w:rsidRPr="00C33D71">
        <w:rPr>
          <w:rFonts w:ascii="Arial" w:hAnsi="Arial" w:cs="Arial"/>
          <w:b/>
          <w:sz w:val="28"/>
          <w:szCs w:val="28"/>
        </w:rPr>
        <w:t>Welcome and Introduction</w:t>
      </w:r>
    </w:p>
    <w:p w14:paraId="4196C28E" w14:textId="77777777" w:rsidR="00322497" w:rsidRPr="00322497" w:rsidRDefault="00322497" w:rsidP="00322497">
      <w:pPr>
        <w:spacing w:after="0" w:line="240" w:lineRule="auto"/>
        <w:ind w:left="720"/>
        <w:jc w:val="both"/>
        <w:rPr>
          <w:rFonts w:ascii="Arial" w:hAnsi="Arial" w:cs="Arial"/>
          <w:b/>
        </w:rPr>
      </w:pPr>
      <w:bookmarkStart w:id="3" w:name="_Hlk107415717"/>
      <w:r w:rsidRPr="00322497">
        <w:rPr>
          <w:rFonts w:ascii="Arial" w:hAnsi="Arial" w:cs="Arial"/>
          <w:b/>
        </w:rPr>
        <w:t xml:space="preserve">Welcome from the Principal </w:t>
      </w:r>
      <w:r w:rsidRPr="00322497">
        <w:rPr>
          <w:rFonts w:ascii="Arial" w:hAnsi="Arial" w:cs="Arial"/>
          <w:b/>
          <w:color w:val="000000"/>
        </w:rPr>
        <w:t xml:space="preserve">and Vice Chancellor </w:t>
      </w:r>
      <w:r w:rsidRPr="00322497">
        <w:rPr>
          <w:rFonts w:ascii="Arial" w:hAnsi="Arial" w:cs="Arial"/>
          <w:b/>
        </w:rPr>
        <w:t xml:space="preserve">of Heriot-Watt University </w:t>
      </w:r>
    </w:p>
    <w:p w14:paraId="4FB28D6A" w14:textId="77777777" w:rsidR="00322497" w:rsidRPr="00322497" w:rsidRDefault="00322497" w:rsidP="00322497">
      <w:pPr>
        <w:spacing w:after="0" w:line="240" w:lineRule="auto"/>
        <w:ind w:left="720"/>
        <w:jc w:val="both"/>
        <w:rPr>
          <w:rFonts w:ascii="Arial" w:hAnsi="Arial" w:cs="Arial"/>
          <w:bCs/>
        </w:rPr>
      </w:pPr>
    </w:p>
    <w:p w14:paraId="3194EB7E" w14:textId="77777777" w:rsidR="005067A2" w:rsidRPr="00322497" w:rsidRDefault="005067A2" w:rsidP="005067A2">
      <w:pPr>
        <w:spacing w:after="0" w:line="240" w:lineRule="auto"/>
        <w:ind w:left="720"/>
        <w:jc w:val="both"/>
        <w:rPr>
          <w:rFonts w:ascii="Arial" w:hAnsi="Arial" w:cs="Arial"/>
          <w:bCs/>
        </w:rPr>
      </w:pPr>
      <w:r w:rsidRPr="00322497">
        <w:rPr>
          <w:rFonts w:ascii="Arial" w:hAnsi="Arial" w:cs="Arial"/>
          <w:bCs/>
        </w:rPr>
        <w:t xml:space="preserve">I am delighted that you have chosen our unique and innovative University and have entrusted us with your education for the next few years. </w:t>
      </w:r>
    </w:p>
    <w:p w14:paraId="391B0209" w14:textId="77777777" w:rsidR="005067A2" w:rsidRDefault="005067A2" w:rsidP="005067A2">
      <w:pPr>
        <w:spacing w:after="0" w:line="240" w:lineRule="auto"/>
        <w:ind w:left="720"/>
      </w:pPr>
    </w:p>
    <w:p w14:paraId="5C29F520" w14:textId="77777777" w:rsidR="005067A2" w:rsidRPr="00322497" w:rsidRDefault="005067A2" w:rsidP="005067A2">
      <w:pPr>
        <w:spacing w:after="0" w:line="240" w:lineRule="auto"/>
        <w:ind w:left="720"/>
        <w:jc w:val="both"/>
        <w:rPr>
          <w:rFonts w:ascii="Arial" w:hAnsi="Arial" w:cs="Arial"/>
          <w:bCs/>
        </w:rPr>
      </w:pPr>
      <w:r>
        <w:rPr>
          <w:rFonts w:ascii="Arial" w:hAnsi="Arial" w:cs="Arial"/>
          <w:bCs/>
        </w:rPr>
        <w:t>Heriot-Watt</w:t>
      </w:r>
      <w:r w:rsidRPr="00322497">
        <w:rPr>
          <w:rFonts w:ascii="Arial" w:hAnsi="Arial" w:cs="Arial"/>
          <w:bCs/>
        </w:rPr>
        <w:t xml:space="preserve"> is a community of people, with a purpose, and I would encourage you to seek out the opportunities that will enable you to further develop you</w:t>
      </w:r>
      <w:r>
        <w:rPr>
          <w:rFonts w:ascii="Arial" w:hAnsi="Arial" w:cs="Arial"/>
          <w:bCs/>
        </w:rPr>
        <w:t>r</w:t>
      </w:r>
      <w:r w:rsidRPr="00322497">
        <w:rPr>
          <w:rFonts w:ascii="Arial" w:hAnsi="Arial" w:cs="Arial"/>
          <w:bCs/>
        </w:rPr>
        <w:t xml:space="preserve"> own individual sense of purpose to impact society. Many students and staff participate in creating their own ‘impact statement’ </w:t>
      </w:r>
      <w:proofErr w:type="gramStart"/>
      <w:r w:rsidRPr="00322497">
        <w:rPr>
          <w:rFonts w:ascii="Arial" w:hAnsi="Arial" w:cs="Arial"/>
          <w:bCs/>
        </w:rPr>
        <w:t>during the course of</w:t>
      </w:r>
      <w:proofErr w:type="gramEnd"/>
      <w:r w:rsidRPr="00322497">
        <w:rPr>
          <w:rFonts w:ascii="Arial" w:hAnsi="Arial" w:cs="Arial"/>
          <w:bCs/>
        </w:rPr>
        <w:t xml:space="preserve"> their studies, so do look out for this.</w:t>
      </w:r>
    </w:p>
    <w:p w14:paraId="50ADAF01" w14:textId="77777777" w:rsidR="005067A2" w:rsidRPr="00322497" w:rsidRDefault="005067A2" w:rsidP="005067A2">
      <w:pPr>
        <w:spacing w:after="0" w:line="240" w:lineRule="auto"/>
        <w:ind w:left="720"/>
        <w:jc w:val="both"/>
        <w:rPr>
          <w:rFonts w:ascii="Arial" w:hAnsi="Arial" w:cs="Arial"/>
          <w:bCs/>
        </w:rPr>
      </w:pPr>
    </w:p>
    <w:p w14:paraId="321FA629" w14:textId="77777777" w:rsidR="005067A2" w:rsidRPr="00322497" w:rsidRDefault="005067A2" w:rsidP="005067A2">
      <w:pPr>
        <w:spacing w:after="0" w:line="240" w:lineRule="auto"/>
        <w:ind w:left="720"/>
        <w:jc w:val="both"/>
        <w:rPr>
          <w:rFonts w:ascii="Arial" w:hAnsi="Arial" w:cs="Arial"/>
          <w:bCs/>
        </w:rPr>
      </w:pPr>
      <w:r w:rsidRPr="00322497">
        <w:rPr>
          <w:rFonts w:ascii="Arial" w:hAnsi="Arial" w:cs="Arial"/>
          <w:bCs/>
        </w:rPr>
        <w:t xml:space="preserve">Throughout your studies you will have the opportunity to thrive both personally and academically, and I would encourage you to take advantage of all that our campuses, student societies and global community has to offer you. </w:t>
      </w:r>
      <w:r>
        <w:rPr>
          <w:rFonts w:ascii="Arial" w:hAnsi="Arial" w:cs="Arial"/>
          <w:bCs/>
        </w:rPr>
        <w:t xml:space="preserve">Our Student Partnership Agreement is central to all that we do to ensure the best possible student experience across all our campuses globally. </w:t>
      </w:r>
      <w:proofErr w:type="gramStart"/>
      <w:r>
        <w:rPr>
          <w:rFonts w:ascii="Arial" w:hAnsi="Arial" w:cs="Arial"/>
          <w:bCs/>
        </w:rPr>
        <w:t>And,</w:t>
      </w:r>
      <w:proofErr w:type="gramEnd"/>
      <w:r>
        <w:rPr>
          <w:rFonts w:ascii="Arial" w:hAnsi="Arial" w:cs="Arial"/>
          <w:bCs/>
        </w:rPr>
        <w:t xml:space="preserve"> we are </w:t>
      </w:r>
      <w:r w:rsidRPr="00322497">
        <w:rPr>
          <w:rFonts w:ascii="Arial" w:hAnsi="Arial" w:cs="Arial"/>
          <w:bCs/>
        </w:rPr>
        <w:t>delighted to offer opportunities for students to gain a global perspective, whether at a single campus or abroad. Our Go Global programme offer</w:t>
      </w:r>
      <w:r>
        <w:rPr>
          <w:rFonts w:ascii="Arial" w:hAnsi="Arial" w:cs="Arial"/>
          <w:bCs/>
        </w:rPr>
        <w:t>s</w:t>
      </w:r>
      <w:r w:rsidRPr="00322497">
        <w:rPr>
          <w:rFonts w:ascii="Arial" w:hAnsi="Arial" w:cs="Arial"/>
          <w:bCs/>
        </w:rPr>
        <w:t xml:space="preserve"> inter-campus transfers and exchanges across our </w:t>
      </w:r>
      <w:r>
        <w:rPr>
          <w:rFonts w:ascii="Arial" w:hAnsi="Arial" w:cs="Arial"/>
          <w:bCs/>
        </w:rPr>
        <w:t xml:space="preserve">wonderful </w:t>
      </w:r>
      <w:r w:rsidRPr="00322497">
        <w:rPr>
          <w:rFonts w:ascii="Arial" w:hAnsi="Arial" w:cs="Arial"/>
          <w:bCs/>
        </w:rPr>
        <w:t xml:space="preserve">campuses in </w:t>
      </w:r>
      <w:r>
        <w:rPr>
          <w:rFonts w:ascii="Arial" w:hAnsi="Arial" w:cs="Arial"/>
          <w:bCs/>
        </w:rPr>
        <w:t xml:space="preserve">Edinburgh, Scottish Borders, Orkney, Dubai, and </w:t>
      </w:r>
      <w:r w:rsidRPr="00322497">
        <w:rPr>
          <w:rFonts w:ascii="Arial" w:hAnsi="Arial" w:cs="Arial"/>
          <w:bCs/>
        </w:rPr>
        <w:t xml:space="preserve">Malaysia, allowing you to study, socialise or experience new cultures and places. We encourage you to connect with likeminded individuals across the globe and grasp every opportunity with both hands. </w:t>
      </w:r>
    </w:p>
    <w:p w14:paraId="033642D9" w14:textId="77777777" w:rsidR="005067A2" w:rsidRPr="00322497" w:rsidRDefault="005067A2" w:rsidP="005067A2">
      <w:pPr>
        <w:spacing w:after="0" w:line="240" w:lineRule="auto"/>
        <w:ind w:left="720"/>
        <w:jc w:val="both"/>
        <w:rPr>
          <w:rFonts w:ascii="Arial" w:hAnsi="Arial" w:cs="Arial"/>
          <w:bCs/>
        </w:rPr>
      </w:pPr>
    </w:p>
    <w:p w14:paraId="53AF2B0A" w14:textId="77777777" w:rsidR="005067A2" w:rsidRDefault="005067A2" w:rsidP="005067A2">
      <w:pPr>
        <w:spacing w:after="0" w:line="240" w:lineRule="auto"/>
        <w:ind w:left="720"/>
        <w:jc w:val="both"/>
        <w:rPr>
          <w:rFonts w:ascii="Arial" w:hAnsi="Arial" w:cs="Arial"/>
          <w:bCs/>
        </w:rPr>
      </w:pPr>
      <w:r w:rsidRPr="00322497">
        <w:rPr>
          <w:rFonts w:ascii="Arial" w:hAnsi="Arial" w:cs="Arial"/>
          <w:bCs/>
        </w:rPr>
        <w:t xml:space="preserve">The very nature of a Heriot-Watt education is one that allows you to benefit from our research-informed approach, underpinned by our rich heritage and values. We’re </w:t>
      </w:r>
      <w:r w:rsidRPr="00322497">
        <w:rPr>
          <w:rFonts w:ascii="Arial" w:hAnsi="Arial" w:cs="Arial"/>
          <w:bCs/>
        </w:rPr>
        <w:lastRenderedPageBreak/>
        <w:t>dedicated to provid</w:t>
      </w:r>
      <w:r>
        <w:rPr>
          <w:rFonts w:ascii="Arial" w:hAnsi="Arial" w:cs="Arial"/>
          <w:bCs/>
        </w:rPr>
        <w:t>ing</w:t>
      </w:r>
      <w:r w:rsidRPr="00322497">
        <w:rPr>
          <w:rFonts w:ascii="Arial" w:hAnsi="Arial" w:cs="Arial"/>
          <w:bCs/>
        </w:rPr>
        <w:t xml:space="preserve"> you with the confidence and purposeful leadership skills to be a global citizen, and the expertise to one day become a leader in your chosen field or career. </w:t>
      </w:r>
      <w:r>
        <w:rPr>
          <w:rFonts w:ascii="Arial" w:hAnsi="Arial" w:cs="Arial"/>
          <w:bCs/>
        </w:rPr>
        <w:t xml:space="preserve">And our lifelong careers support leads to real jobs. That is why Heriot-Watt </w:t>
      </w:r>
      <w:proofErr w:type="gramStart"/>
      <w:r>
        <w:rPr>
          <w:rFonts w:ascii="Arial" w:hAnsi="Arial" w:cs="Arial"/>
          <w:bCs/>
        </w:rPr>
        <w:t>is</w:t>
      </w:r>
      <w:proofErr w:type="gramEnd"/>
      <w:r>
        <w:rPr>
          <w:rFonts w:ascii="Arial" w:hAnsi="Arial" w:cs="Arial"/>
          <w:bCs/>
        </w:rPr>
        <w:t xml:space="preserve"> </w:t>
      </w:r>
    </w:p>
    <w:p w14:paraId="0212FEEC" w14:textId="77777777" w:rsidR="005067A2" w:rsidRDefault="005067A2" w:rsidP="005067A2">
      <w:pPr>
        <w:spacing w:after="0" w:line="240" w:lineRule="auto"/>
        <w:ind w:left="720"/>
        <w:jc w:val="both"/>
        <w:rPr>
          <w:rFonts w:ascii="Arial" w:hAnsi="Arial" w:cs="Arial"/>
          <w:bCs/>
        </w:rPr>
      </w:pPr>
      <w:r>
        <w:rPr>
          <w:rFonts w:ascii="Arial" w:hAnsi="Arial" w:cs="Arial"/>
        </w:rPr>
        <w:t>r</w:t>
      </w:r>
      <w:r w:rsidRPr="00D64448">
        <w:rPr>
          <w:rFonts w:ascii="Arial" w:hAnsi="Arial" w:cs="Arial"/>
        </w:rPr>
        <w:t>anked</w:t>
      </w:r>
      <w:r>
        <w:rPr>
          <w:rFonts w:ascii="Arial" w:hAnsi="Arial" w:cs="Arial"/>
        </w:rPr>
        <w:t xml:space="preserve"> the</w:t>
      </w:r>
      <w:r w:rsidRPr="00D64448">
        <w:rPr>
          <w:rFonts w:ascii="Arial" w:hAnsi="Arial" w:cs="Arial"/>
        </w:rPr>
        <w:t xml:space="preserve"> top </w:t>
      </w:r>
      <w:r>
        <w:rPr>
          <w:rFonts w:ascii="Arial" w:hAnsi="Arial" w:cs="Arial"/>
        </w:rPr>
        <w:t>U</w:t>
      </w:r>
      <w:r w:rsidRPr="00D64448">
        <w:rPr>
          <w:rFonts w:ascii="Arial" w:hAnsi="Arial" w:cs="Arial"/>
        </w:rPr>
        <w:t>niversity in Scotland and fourth in the UK for the employability of its graduates</w:t>
      </w:r>
      <w:r w:rsidRPr="001E63B6">
        <w:rPr>
          <w:rFonts w:ascii="Arial" w:hAnsi="Arial" w:cs="Arial"/>
        </w:rPr>
        <w:t>.</w:t>
      </w:r>
      <w:r w:rsidRPr="001E63B6">
        <w:rPr>
          <w:rFonts w:ascii="Arial" w:hAnsi="Arial" w:cs="Arial"/>
          <w:bCs/>
        </w:rPr>
        <w:t xml:space="preserve"> We are also proud to be able to welcome you to a </w:t>
      </w:r>
      <w:proofErr w:type="gramStart"/>
      <w:r w:rsidRPr="001E63B6">
        <w:rPr>
          <w:rFonts w:ascii="Arial" w:hAnsi="Arial" w:cs="Arial"/>
          <w:bCs/>
        </w:rPr>
        <w:t>University</w:t>
      </w:r>
      <w:proofErr w:type="gramEnd"/>
      <w:r w:rsidRPr="001E63B6">
        <w:rPr>
          <w:rFonts w:ascii="Arial" w:hAnsi="Arial" w:cs="Arial"/>
          <w:bCs/>
        </w:rPr>
        <w:t xml:space="preserve"> that currently ranks amongst the top 250 worldwide, an accolade that reflects our commitment to excellence in research, teaching, and innovation.  </w:t>
      </w:r>
    </w:p>
    <w:p w14:paraId="2DCA5783" w14:textId="77777777" w:rsidR="005067A2" w:rsidRPr="000F4821" w:rsidRDefault="005067A2" w:rsidP="005067A2">
      <w:pPr>
        <w:spacing w:after="0" w:line="240" w:lineRule="auto"/>
        <w:ind w:left="720"/>
        <w:jc w:val="both"/>
        <w:rPr>
          <w:rFonts w:ascii="Arial" w:hAnsi="Arial" w:cs="Arial"/>
          <w:bCs/>
        </w:rPr>
      </w:pPr>
    </w:p>
    <w:p w14:paraId="468C03C6" w14:textId="77777777" w:rsidR="005067A2" w:rsidRDefault="005067A2" w:rsidP="005067A2">
      <w:pPr>
        <w:spacing w:after="0" w:line="240" w:lineRule="auto"/>
        <w:ind w:left="720"/>
        <w:jc w:val="both"/>
        <w:rPr>
          <w:rFonts w:ascii="Arial" w:hAnsi="Arial" w:cs="Arial"/>
          <w:bdr w:val="none" w:sz="0" w:space="0" w:color="auto" w:frame="1"/>
        </w:rPr>
      </w:pPr>
      <w:r>
        <w:rPr>
          <w:rFonts w:ascii="Arial" w:hAnsi="Arial" w:cs="Arial"/>
          <w:bdr w:val="none" w:sz="0" w:space="0" w:color="auto" w:frame="1"/>
        </w:rPr>
        <w:t>In Malaysia, o</w:t>
      </w:r>
      <w:r w:rsidRPr="001E63B6">
        <w:rPr>
          <w:rFonts w:ascii="Arial" w:hAnsi="Arial" w:cs="Arial"/>
          <w:bdr w:val="none" w:sz="0" w:space="0" w:color="auto" w:frame="1"/>
        </w:rPr>
        <w:t xml:space="preserve">ur state-of-the-art lakeside campus in Putrajaya is the first “green campus” in the country, and the introduction of our unique Positive Education approach to students there in 2017 shows our commitment to </w:t>
      </w:r>
      <w:r>
        <w:rPr>
          <w:rFonts w:ascii="Arial" w:hAnsi="Arial" w:cs="Arial"/>
          <w:bdr w:val="none" w:sz="0" w:space="0" w:color="auto" w:frame="1"/>
        </w:rPr>
        <w:t xml:space="preserve">nurturing </w:t>
      </w:r>
      <w:r w:rsidRPr="001E63B6">
        <w:rPr>
          <w:rFonts w:ascii="Arial" w:hAnsi="Arial" w:cs="Arial"/>
          <w:bdr w:val="none" w:sz="0" w:space="0" w:color="auto" w:frame="1"/>
        </w:rPr>
        <w:t>graduates who will go on to make an impact as purpose-driven leaders.</w:t>
      </w:r>
    </w:p>
    <w:p w14:paraId="0479A2D8" w14:textId="77777777" w:rsidR="005067A2" w:rsidRDefault="005067A2" w:rsidP="005067A2">
      <w:pPr>
        <w:spacing w:after="0" w:line="240" w:lineRule="auto"/>
        <w:ind w:left="720"/>
        <w:jc w:val="both"/>
        <w:rPr>
          <w:rFonts w:ascii="Arial" w:hAnsi="Arial" w:cs="Arial"/>
          <w:bdr w:val="none" w:sz="0" w:space="0" w:color="auto" w:frame="1"/>
        </w:rPr>
      </w:pPr>
    </w:p>
    <w:p w14:paraId="4968D8C3" w14:textId="77777777" w:rsidR="005067A2" w:rsidRDefault="005067A2" w:rsidP="005067A2">
      <w:pPr>
        <w:spacing w:after="0" w:line="240" w:lineRule="auto"/>
        <w:ind w:left="720"/>
        <w:jc w:val="both"/>
        <w:rPr>
          <w:rFonts w:ascii="Arial" w:hAnsi="Arial" w:cs="Arial"/>
          <w:bCs/>
        </w:rPr>
      </w:pPr>
      <w:r>
        <w:rPr>
          <w:rFonts w:ascii="Arial" w:hAnsi="Arial" w:cs="Arial"/>
          <w:bdr w:val="none" w:sz="0" w:space="0" w:color="auto" w:frame="1"/>
        </w:rPr>
        <w:t xml:space="preserve">Our campus in Dubai has </w:t>
      </w:r>
      <w:r w:rsidRPr="000F4821">
        <w:rPr>
          <w:rFonts w:ascii="Arial" w:hAnsi="Arial" w:cs="Arial"/>
          <w:bdr w:val="none" w:sz="0" w:space="0" w:color="auto" w:frame="1"/>
        </w:rPr>
        <w:t>established itself as a pioneer in the higher education market in the UAE</w:t>
      </w:r>
      <w:r>
        <w:rPr>
          <w:rFonts w:ascii="Arial" w:hAnsi="Arial" w:cs="Arial"/>
          <w:bdr w:val="none" w:sz="0" w:space="0" w:color="auto" w:frame="1"/>
        </w:rPr>
        <w:t xml:space="preserve">, </w:t>
      </w:r>
      <w:r>
        <w:rPr>
          <w:rFonts w:ascii="Helvetica Neue" w:hAnsi="Helvetica Neue"/>
          <w:color w:val="000000"/>
          <w:spacing w:val="6"/>
          <w:shd w:val="clear" w:color="auto" w:fill="FFFFFF"/>
        </w:rPr>
        <w:t>having received a five-star accreditation by the Knowledge and Human Development Authority, for three consecutive years. Its graduates are highly employable and sought after by the best organisations worldwide, with over 90% in graduate level jobs or further study within six months of graduation.</w:t>
      </w:r>
    </w:p>
    <w:p w14:paraId="565095B1" w14:textId="77777777" w:rsidR="005067A2" w:rsidRPr="00322497" w:rsidRDefault="005067A2" w:rsidP="005067A2">
      <w:pPr>
        <w:pStyle w:val="xxmsonormal"/>
        <w:spacing w:before="0" w:beforeAutospacing="0" w:after="0" w:afterAutospacing="0"/>
        <w:textAlignment w:val="baseline"/>
        <w:rPr>
          <w:rFonts w:ascii="Arial" w:hAnsi="Arial" w:cs="Arial"/>
          <w:bCs/>
        </w:rPr>
      </w:pPr>
    </w:p>
    <w:p w14:paraId="6C8B93DF" w14:textId="77777777" w:rsidR="005067A2" w:rsidRDefault="005067A2" w:rsidP="005067A2">
      <w:pPr>
        <w:spacing w:after="0" w:line="240" w:lineRule="auto"/>
        <w:ind w:left="720"/>
        <w:jc w:val="both"/>
        <w:rPr>
          <w:rFonts w:ascii="Arial" w:hAnsi="Arial" w:cs="Arial"/>
          <w:bCs/>
        </w:rPr>
      </w:pPr>
      <w:r w:rsidRPr="00322497">
        <w:rPr>
          <w:rFonts w:ascii="Arial" w:hAnsi="Arial" w:cs="Arial"/>
          <w:bCs/>
        </w:rPr>
        <w:t xml:space="preserve">We look forward to supporting you as you </w:t>
      </w:r>
      <w:r>
        <w:rPr>
          <w:rFonts w:ascii="Arial" w:hAnsi="Arial" w:cs="Arial"/>
          <w:bCs/>
        </w:rPr>
        <w:t xml:space="preserve">too </w:t>
      </w:r>
      <w:r w:rsidRPr="00322497">
        <w:rPr>
          <w:rFonts w:ascii="Arial" w:hAnsi="Arial" w:cs="Arial"/>
          <w:bCs/>
        </w:rPr>
        <w:t xml:space="preserve">grow and become a successful graduate </w:t>
      </w:r>
      <w:r>
        <w:rPr>
          <w:rFonts w:ascii="Arial" w:hAnsi="Arial" w:cs="Arial"/>
          <w:bCs/>
        </w:rPr>
        <w:t>in our own right.</w:t>
      </w:r>
      <w:r w:rsidRPr="00322497">
        <w:rPr>
          <w:rFonts w:ascii="Arial" w:hAnsi="Arial" w:cs="Arial"/>
          <w:bCs/>
        </w:rPr>
        <w:t xml:space="preserve"> On behalf of our global </w:t>
      </w:r>
      <w:proofErr w:type="spellStart"/>
      <w:r w:rsidRPr="00322497">
        <w:rPr>
          <w:rFonts w:ascii="Arial" w:hAnsi="Arial" w:cs="Arial"/>
          <w:bCs/>
          <w:i/>
          <w:iCs/>
        </w:rPr>
        <w:t>OneWatt</w:t>
      </w:r>
      <w:proofErr w:type="spellEnd"/>
      <w:r w:rsidRPr="00322497">
        <w:rPr>
          <w:rFonts w:ascii="Arial" w:hAnsi="Arial" w:cs="Arial"/>
          <w:bCs/>
          <w:i/>
          <w:iCs/>
        </w:rPr>
        <w:t xml:space="preserve"> </w:t>
      </w:r>
      <w:r w:rsidRPr="00322497">
        <w:rPr>
          <w:rFonts w:ascii="Arial" w:hAnsi="Arial" w:cs="Arial"/>
          <w:bCs/>
        </w:rPr>
        <w:t>community, I’d like to take this opportunity to say: welcome to the family.</w:t>
      </w:r>
    </w:p>
    <w:p w14:paraId="41B4B36B" w14:textId="77777777" w:rsidR="005067A2" w:rsidRPr="00322497" w:rsidRDefault="005067A2" w:rsidP="005067A2">
      <w:pPr>
        <w:spacing w:after="0" w:line="240" w:lineRule="auto"/>
        <w:ind w:left="720"/>
        <w:jc w:val="both"/>
        <w:rPr>
          <w:rFonts w:ascii="Arial" w:hAnsi="Arial" w:cs="Arial"/>
          <w:bCs/>
        </w:rPr>
      </w:pPr>
    </w:p>
    <w:p w14:paraId="4C53EECE" w14:textId="77777777" w:rsidR="005067A2" w:rsidRPr="00322497" w:rsidRDefault="005067A2" w:rsidP="005067A2">
      <w:pPr>
        <w:spacing w:after="0" w:line="240" w:lineRule="auto"/>
        <w:ind w:left="720"/>
        <w:jc w:val="both"/>
        <w:rPr>
          <w:rFonts w:ascii="Arial" w:hAnsi="Arial" w:cs="Arial"/>
          <w:bCs/>
        </w:rPr>
      </w:pPr>
    </w:p>
    <w:p w14:paraId="4AFD33FF" w14:textId="77777777" w:rsidR="005067A2" w:rsidRDefault="005067A2" w:rsidP="005067A2">
      <w:pPr>
        <w:spacing w:after="0" w:line="240" w:lineRule="auto"/>
        <w:ind w:left="720"/>
        <w:jc w:val="both"/>
        <w:rPr>
          <w:rFonts w:ascii="Arial" w:hAnsi="Arial" w:cs="Arial"/>
          <w:b/>
        </w:rPr>
      </w:pPr>
      <w:r w:rsidRPr="00E8773F">
        <w:rPr>
          <w:rFonts w:ascii="Arial" w:hAnsi="Arial" w:cs="Arial"/>
          <w:b/>
        </w:rPr>
        <w:t>Professor Richard A. Williams OBE</w:t>
      </w:r>
    </w:p>
    <w:p w14:paraId="6EC08B56" w14:textId="77777777" w:rsidR="005067A2" w:rsidRPr="00E8773F" w:rsidRDefault="005067A2" w:rsidP="005067A2">
      <w:pPr>
        <w:spacing w:after="0" w:line="240" w:lineRule="auto"/>
        <w:ind w:left="720"/>
        <w:jc w:val="both"/>
        <w:rPr>
          <w:b/>
        </w:rPr>
      </w:pPr>
      <w:r>
        <w:rPr>
          <w:rFonts w:ascii="Arial" w:hAnsi="Arial" w:cs="Arial"/>
          <w:b/>
        </w:rPr>
        <w:t>Principal and Vice-Chancellor</w:t>
      </w:r>
    </w:p>
    <w:p w14:paraId="2D4515D1" w14:textId="53128204" w:rsidR="00166FD1" w:rsidRPr="00322497" w:rsidRDefault="00166FD1" w:rsidP="00322497">
      <w:pPr>
        <w:spacing w:after="0" w:line="240" w:lineRule="auto"/>
        <w:ind w:left="720"/>
        <w:jc w:val="both"/>
        <w:rPr>
          <w:rFonts w:ascii="Arial" w:hAnsi="Arial" w:cs="Arial"/>
          <w:b/>
        </w:rPr>
      </w:pPr>
    </w:p>
    <w:bookmarkEnd w:id="3"/>
    <w:p w14:paraId="748B18C0" w14:textId="77777777" w:rsidR="005113CF" w:rsidRPr="00BD3531" w:rsidRDefault="005113CF" w:rsidP="00745EFD">
      <w:pPr>
        <w:pStyle w:val="ListParagraph"/>
        <w:jc w:val="both"/>
        <w:rPr>
          <w:rFonts w:ascii="Arial" w:hAnsi="Arial" w:cs="Arial"/>
          <w:b/>
        </w:rPr>
      </w:pPr>
      <w:r w:rsidRPr="00BD3531">
        <w:rPr>
          <w:rFonts w:ascii="Arial" w:hAnsi="Arial" w:cs="Arial"/>
          <w:b/>
          <w:color w:val="FF0000"/>
        </w:rPr>
        <w:t>Welcome from the Head of Dubai/Malaysia Campus</w:t>
      </w:r>
      <w:r>
        <w:rPr>
          <w:rFonts w:ascii="Arial" w:hAnsi="Arial" w:cs="Arial"/>
          <w:b/>
        </w:rPr>
        <w:t xml:space="preserve"> </w:t>
      </w:r>
    </w:p>
    <w:p w14:paraId="17417424" w14:textId="77777777" w:rsidR="005113CF" w:rsidRDefault="005113CF" w:rsidP="00745EFD">
      <w:pPr>
        <w:pStyle w:val="ListParagraph"/>
        <w:jc w:val="both"/>
        <w:rPr>
          <w:rFonts w:ascii="Arial" w:hAnsi="Arial" w:cs="Arial"/>
          <w:color w:val="FF0000"/>
        </w:rPr>
      </w:pPr>
    </w:p>
    <w:p w14:paraId="04EA46CF" w14:textId="1B5B11CF" w:rsidR="005113CF" w:rsidRDefault="005113CF" w:rsidP="00944FE0">
      <w:pPr>
        <w:pStyle w:val="ListParagraph"/>
        <w:jc w:val="both"/>
        <w:rPr>
          <w:rFonts w:ascii="Arial" w:hAnsi="Arial" w:cs="Arial"/>
          <w:color w:val="FF0000"/>
        </w:rPr>
      </w:pPr>
      <w:r w:rsidRPr="00BD3531">
        <w:rPr>
          <w:rFonts w:ascii="Arial" w:hAnsi="Arial" w:cs="Arial"/>
          <w:color w:val="FF0000"/>
        </w:rPr>
        <w:t xml:space="preserve">(remove/insert as appropriate) </w:t>
      </w:r>
    </w:p>
    <w:p w14:paraId="0FC6DFFC" w14:textId="3943CCB4" w:rsidR="00944FE0" w:rsidRDefault="00944FE0" w:rsidP="00944FE0">
      <w:pPr>
        <w:pStyle w:val="ListParagraph"/>
        <w:jc w:val="both"/>
        <w:rPr>
          <w:rFonts w:ascii="Arial" w:hAnsi="Arial" w:cs="Arial"/>
        </w:rPr>
      </w:pPr>
    </w:p>
    <w:p w14:paraId="7910E436" w14:textId="77777777" w:rsidR="00944FE0" w:rsidRPr="00D8652B" w:rsidRDefault="00944FE0" w:rsidP="00944FE0">
      <w:pPr>
        <w:pStyle w:val="ListParagraph"/>
        <w:jc w:val="both"/>
        <w:rPr>
          <w:rFonts w:ascii="Arial" w:hAnsi="Arial" w:cs="Arial"/>
        </w:rPr>
      </w:pPr>
    </w:p>
    <w:p w14:paraId="1D285180" w14:textId="7ACD7A71" w:rsidR="005113CF" w:rsidRDefault="005E13D1" w:rsidP="00D8619B">
      <w:pPr>
        <w:pStyle w:val="ListParagraph"/>
        <w:numPr>
          <w:ilvl w:val="0"/>
          <w:numId w:val="8"/>
        </w:numPr>
        <w:spacing w:after="160" w:line="259" w:lineRule="auto"/>
        <w:jc w:val="both"/>
        <w:rPr>
          <w:rFonts w:ascii="Arial" w:hAnsi="Arial" w:cs="Arial"/>
          <w:b/>
          <w:sz w:val="28"/>
          <w:szCs w:val="28"/>
        </w:rPr>
      </w:pPr>
      <w:r>
        <w:rPr>
          <w:rFonts w:ascii="Arial" w:hAnsi="Arial" w:cs="Arial"/>
          <w:b/>
          <w:sz w:val="28"/>
          <w:szCs w:val="28"/>
        </w:rPr>
        <w:t>Globally Connected</w:t>
      </w:r>
      <w:r w:rsidR="006075EC">
        <w:rPr>
          <w:rFonts w:ascii="Arial" w:hAnsi="Arial" w:cs="Arial"/>
          <w:b/>
          <w:sz w:val="28"/>
          <w:szCs w:val="28"/>
        </w:rPr>
        <w:t xml:space="preserve"> Learning </w:t>
      </w:r>
    </w:p>
    <w:bookmarkEnd w:id="2"/>
    <w:p w14:paraId="2CBCC930" w14:textId="77777777" w:rsidR="004A5546" w:rsidRPr="004A5546" w:rsidRDefault="004A5546" w:rsidP="004A5546">
      <w:pPr>
        <w:pStyle w:val="NormalWeb"/>
        <w:shd w:val="clear" w:color="auto" w:fill="FFFFFF"/>
        <w:spacing w:before="0" w:beforeAutospacing="0" w:after="0"/>
        <w:ind w:left="720"/>
        <w:jc w:val="both"/>
        <w:rPr>
          <w:rFonts w:ascii="Arial" w:hAnsi="Arial" w:cs="Arial"/>
          <w:color w:val="242424"/>
          <w:sz w:val="22"/>
          <w:szCs w:val="22"/>
        </w:rPr>
      </w:pPr>
      <w:r w:rsidRPr="004A5546">
        <w:rPr>
          <w:rFonts w:ascii="Arial" w:hAnsi="Arial" w:cs="Arial"/>
          <w:color w:val="000000"/>
          <w:sz w:val="22"/>
          <w:szCs w:val="22"/>
          <w:bdr w:val="none" w:sz="0" w:space="0" w:color="auto" w:frame="1"/>
        </w:rPr>
        <w:t xml:space="preserve">Our </w:t>
      </w:r>
      <w:proofErr w:type="gramStart"/>
      <w:r w:rsidRPr="004A5546">
        <w:rPr>
          <w:rFonts w:ascii="Arial" w:hAnsi="Arial" w:cs="Arial"/>
          <w:color w:val="000000"/>
          <w:sz w:val="22"/>
          <w:szCs w:val="22"/>
          <w:bdr w:val="none" w:sz="0" w:space="0" w:color="auto" w:frame="1"/>
        </w:rPr>
        <w:t>University</w:t>
      </w:r>
      <w:proofErr w:type="gramEnd"/>
      <w:r w:rsidRPr="004A5546">
        <w:rPr>
          <w:rFonts w:ascii="Arial" w:hAnsi="Arial" w:cs="Arial"/>
          <w:color w:val="000000"/>
          <w:sz w:val="22"/>
          <w:szCs w:val="22"/>
          <w:bdr w:val="none" w:sz="0" w:space="0" w:color="auto" w:frame="1"/>
        </w:rPr>
        <w:t xml:space="preserve"> teaching model is </w:t>
      </w:r>
      <w:r w:rsidRPr="004A5546">
        <w:rPr>
          <w:rFonts w:ascii="Arial" w:hAnsi="Arial" w:cs="Arial"/>
          <w:b/>
          <w:bCs/>
          <w:color w:val="000000"/>
          <w:sz w:val="22"/>
          <w:szCs w:val="22"/>
          <w:bdr w:val="none" w:sz="0" w:space="0" w:color="auto" w:frame="1"/>
        </w:rPr>
        <w:t>Globally Connected Learning,</w:t>
      </w:r>
      <w:r w:rsidRPr="004A5546">
        <w:rPr>
          <w:rFonts w:ascii="Arial" w:hAnsi="Arial" w:cs="Arial"/>
          <w:color w:val="000000"/>
          <w:sz w:val="22"/>
          <w:szCs w:val="22"/>
          <w:bdr w:val="none" w:sz="0" w:space="0" w:color="auto" w:frame="1"/>
        </w:rPr>
        <w:t> an approach that blends on-campus teaching with online activities, support and resources to create a rich student learning experience. Throughout your studies at Heriot-Watt you will be able to learn, interact and collaborate with your classmates and your academic teaching team through a range of inspiring activities and learning events.</w:t>
      </w:r>
    </w:p>
    <w:p w14:paraId="617EFFB7" w14:textId="77777777" w:rsidR="004A5546" w:rsidRPr="004A5546" w:rsidRDefault="004A5546" w:rsidP="004A5546">
      <w:pPr>
        <w:pStyle w:val="NormalWeb"/>
        <w:shd w:val="clear" w:color="auto" w:fill="FFFFFF"/>
        <w:spacing w:before="0" w:beforeAutospacing="0" w:after="0"/>
        <w:ind w:left="720"/>
        <w:jc w:val="both"/>
        <w:rPr>
          <w:rFonts w:ascii="Arial" w:hAnsi="Arial" w:cs="Arial"/>
          <w:color w:val="242424"/>
          <w:sz w:val="22"/>
          <w:szCs w:val="22"/>
        </w:rPr>
      </w:pPr>
      <w:r w:rsidRPr="004A5546">
        <w:rPr>
          <w:rFonts w:ascii="Arial" w:hAnsi="Arial" w:cs="Arial"/>
          <w:color w:val="000000"/>
          <w:sz w:val="22"/>
          <w:szCs w:val="22"/>
          <w:bdr w:val="none" w:sz="0" w:space="0" w:color="auto" w:frame="1"/>
        </w:rPr>
        <w:t> </w:t>
      </w:r>
    </w:p>
    <w:p w14:paraId="6025020B" w14:textId="77777777" w:rsidR="004A5546" w:rsidRPr="004A5546" w:rsidRDefault="004A5546" w:rsidP="004A5546">
      <w:pPr>
        <w:pStyle w:val="NormalWeb"/>
        <w:shd w:val="clear" w:color="auto" w:fill="FFFFFF"/>
        <w:spacing w:before="0" w:beforeAutospacing="0" w:after="0"/>
        <w:ind w:left="720"/>
        <w:jc w:val="both"/>
        <w:rPr>
          <w:rFonts w:ascii="Arial" w:hAnsi="Arial" w:cs="Arial"/>
          <w:color w:val="242424"/>
          <w:sz w:val="22"/>
          <w:szCs w:val="22"/>
        </w:rPr>
      </w:pPr>
      <w:r w:rsidRPr="004A5546">
        <w:rPr>
          <w:rFonts w:ascii="Arial" w:hAnsi="Arial" w:cs="Arial"/>
          <w:color w:val="000000"/>
          <w:sz w:val="22"/>
          <w:szCs w:val="22"/>
          <w:bdr w:val="none" w:sz="0" w:space="0" w:color="auto" w:frame="1"/>
        </w:rPr>
        <w:t>If you are enrolled on our campus-based programmes you will be able to take full advantage of all that campus life offers.  Our campuses are at the heart of our community and campus-based learning is core to the Heriot-Watt student learning experience.   You will be expected to attend campus-based teaching and undertake any assessments or examinations scheduled on campus. Your studies are supported via our Virtual Learning Environment, Canvas, and may include other online activities.</w:t>
      </w:r>
    </w:p>
    <w:p w14:paraId="06CC55CA" w14:textId="77777777" w:rsidR="004A5546" w:rsidRPr="004A5546" w:rsidRDefault="004A5546" w:rsidP="004A5546">
      <w:pPr>
        <w:pStyle w:val="NormalWeb"/>
        <w:shd w:val="clear" w:color="auto" w:fill="FFFFFF"/>
        <w:spacing w:before="0" w:beforeAutospacing="0" w:after="0"/>
        <w:ind w:left="720"/>
        <w:jc w:val="both"/>
        <w:rPr>
          <w:rFonts w:ascii="Arial" w:hAnsi="Arial" w:cs="Arial"/>
          <w:color w:val="242424"/>
          <w:sz w:val="22"/>
          <w:szCs w:val="22"/>
        </w:rPr>
      </w:pPr>
      <w:r w:rsidRPr="004A5546">
        <w:rPr>
          <w:rFonts w:ascii="Arial" w:hAnsi="Arial" w:cs="Arial"/>
          <w:color w:val="000000"/>
          <w:sz w:val="22"/>
          <w:szCs w:val="22"/>
          <w:bdr w:val="none" w:sz="0" w:space="0" w:color="auto" w:frame="1"/>
        </w:rPr>
        <w:t> </w:t>
      </w:r>
    </w:p>
    <w:p w14:paraId="6803C82C" w14:textId="77777777" w:rsidR="004A5546" w:rsidRPr="004A5546" w:rsidRDefault="004A5546" w:rsidP="004A5546">
      <w:pPr>
        <w:pStyle w:val="NormalWeb"/>
        <w:shd w:val="clear" w:color="auto" w:fill="FFFFFF"/>
        <w:spacing w:before="0" w:beforeAutospacing="0" w:after="0"/>
        <w:ind w:left="720"/>
        <w:jc w:val="both"/>
        <w:rPr>
          <w:rFonts w:ascii="Arial" w:hAnsi="Arial" w:cs="Arial"/>
          <w:color w:val="242424"/>
          <w:sz w:val="22"/>
          <w:szCs w:val="22"/>
        </w:rPr>
      </w:pPr>
      <w:r w:rsidRPr="004A5546">
        <w:rPr>
          <w:rFonts w:ascii="Arial" w:hAnsi="Arial" w:cs="Arial"/>
          <w:color w:val="000000"/>
          <w:sz w:val="22"/>
          <w:szCs w:val="22"/>
          <w:bdr w:val="none" w:sz="0" w:space="0" w:color="auto" w:frame="1"/>
        </w:rPr>
        <w:t>If you are enrolled on our independent distance learning programmes you will undertake your studies online. You will be expected to participate in online teaching, assessments and examinations set on your programme.</w:t>
      </w:r>
    </w:p>
    <w:p w14:paraId="74233D1D" w14:textId="77777777" w:rsidR="004A5546" w:rsidRPr="004A5546" w:rsidRDefault="004A5546" w:rsidP="004A5546">
      <w:pPr>
        <w:pStyle w:val="NormalWeb"/>
        <w:shd w:val="clear" w:color="auto" w:fill="FFFFFF"/>
        <w:spacing w:before="0" w:beforeAutospacing="0" w:after="0"/>
        <w:ind w:left="720"/>
        <w:jc w:val="both"/>
        <w:rPr>
          <w:rFonts w:ascii="Arial" w:hAnsi="Arial" w:cs="Arial"/>
          <w:color w:val="242424"/>
          <w:sz w:val="22"/>
          <w:szCs w:val="22"/>
        </w:rPr>
      </w:pPr>
      <w:r w:rsidRPr="004A5546">
        <w:rPr>
          <w:rFonts w:ascii="Arial" w:hAnsi="Arial" w:cs="Arial"/>
          <w:color w:val="000000"/>
          <w:sz w:val="22"/>
          <w:szCs w:val="22"/>
          <w:bdr w:val="none" w:sz="0" w:space="0" w:color="auto" w:frame="1"/>
        </w:rPr>
        <w:t> </w:t>
      </w:r>
    </w:p>
    <w:p w14:paraId="06EC686A" w14:textId="77777777" w:rsidR="004A5546" w:rsidRPr="004A5546" w:rsidRDefault="004A5546" w:rsidP="004A5546">
      <w:pPr>
        <w:pStyle w:val="NormalWeb"/>
        <w:shd w:val="clear" w:color="auto" w:fill="FFFFFF"/>
        <w:spacing w:before="0" w:beforeAutospacing="0" w:after="0"/>
        <w:ind w:left="720"/>
        <w:jc w:val="both"/>
        <w:rPr>
          <w:rFonts w:ascii="Arial" w:hAnsi="Arial" w:cs="Arial"/>
          <w:color w:val="242424"/>
          <w:sz w:val="22"/>
          <w:szCs w:val="22"/>
        </w:rPr>
      </w:pPr>
      <w:r w:rsidRPr="004A5546">
        <w:rPr>
          <w:rFonts w:ascii="Arial" w:hAnsi="Arial" w:cs="Arial"/>
          <w:color w:val="000000"/>
          <w:sz w:val="22"/>
          <w:szCs w:val="22"/>
          <w:bdr w:val="none" w:sz="0" w:space="0" w:color="auto" w:frame="1"/>
        </w:rPr>
        <w:t>The specific balance of on-campus and online learning on individual courses will depend on the subjects you are studying and the activities and resources your course team have designed to help you engage effectively with your studies. </w:t>
      </w:r>
    </w:p>
    <w:p w14:paraId="366E6D1F" w14:textId="77777777" w:rsidR="004A5546" w:rsidRPr="004A5546" w:rsidRDefault="004A5546" w:rsidP="004A5546">
      <w:pPr>
        <w:pStyle w:val="NormalWeb"/>
        <w:shd w:val="clear" w:color="auto" w:fill="FFFFFF"/>
        <w:spacing w:before="0" w:beforeAutospacing="0" w:after="0"/>
        <w:ind w:left="720"/>
        <w:jc w:val="both"/>
        <w:rPr>
          <w:rFonts w:ascii="Arial" w:hAnsi="Arial" w:cs="Arial"/>
          <w:color w:val="242424"/>
          <w:sz w:val="22"/>
          <w:szCs w:val="22"/>
        </w:rPr>
      </w:pPr>
      <w:r w:rsidRPr="004A5546">
        <w:rPr>
          <w:rFonts w:ascii="Arial" w:hAnsi="Arial" w:cs="Arial"/>
          <w:color w:val="000000"/>
          <w:sz w:val="22"/>
          <w:szCs w:val="22"/>
          <w:bdr w:val="none" w:sz="0" w:space="0" w:color="auto" w:frame="1"/>
        </w:rPr>
        <w:lastRenderedPageBreak/>
        <w:t> </w:t>
      </w:r>
    </w:p>
    <w:p w14:paraId="455D0418" w14:textId="77777777" w:rsidR="004A5546" w:rsidRPr="004A5546" w:rsidRDefault="004A5546" w:rsidP="004A5546">
      <w:pPr>
        <w:pStyle w:val="NormalWeb"/>
        <w:shd w:val="clear" w:color="auto" w:fill="FFFFFF"/>
        <w:spacing w:before="0" w:beforeAutospacing="0" w:after="0"/>
        <w:ind w:left="720"/>
        <w:jc w:val="both"/>
        <w:rPr>
          <w:rFonts w:ascii="Arial" w:hAnsi="Arial" w:cs="Arial"/>
          <w:color w:val="242424"/>
          <w:sz w:val="22"/>
          <w:szCs w:val="22"/>
        </w:rPr>
      </w:pPr>
      <w:r w:rsidRPr="004A5546">
        <w:rPr>
          <w:rFonts w:ascii="Arial" w:hAnsi="Arial" w:cs="Arial"/>
          <w:color w:val="000000"/>
          <w:sz w:val="22"/>
          <w:szCs w:val="22"/>
          <w:bdr w:val="none" w:sz="0" w:space="0" w:color="auto" w:frame="1"/>
        </w:rPr>
        <w:t>Our approach is</w:t>
      </w:r>
      <w:r w:rsidRPr="004A5546">
        <w:rPr>
          <w:rFonts w:ascii="Arial" w:hAnsi="Arial" w:cs="Arial"/>
          <w:color w:val="242424"/>
          <w:sz w:val="22"/>
          <w:szCs w:val="22"/>
          <w:bdr w:val="none" w:sz="0" w:space="0" w:color="auto" w:frame="1"/>
        </w:rPr>
        <w:t> founded on a commitment to student partnership. That means you are encouraged to take responsibility for your own learning, to actively participate in the opportunities open to you. </w:t>
      </w:r>
      <w:r w:rsidRPr="004A5546">
        <w:rPr>
          <w:rFonts w:ascii="Arial" w:hAnsi="Arial" w:cs="Arial"/>
          <w:color w:val="000000"/>
          <w:sz w:val="22"/>
          <w:szCs w:val="22"/>
          <w:bdr w:val="none" w:sz="0" w:space="0" w:color="auto" w:frame="1"/>
        </w:rPr>
        <w:t>Your course team will support you to plan your time carefully to </w:t>
      </w:r>
      <w:hyperlink r:id="rId13" w:tgtFrame="_blank" w:history="1">
        <w:r w:rsidRPr="004A5546">
          <w:rPr>
            <w:rStyle w:val="Hyperlink"/>
            <w:rFonts w:ascii="Arial" w:hAnsi="Arial" w:cs="Arial"/>
            <w:sz w:val="22"/>
            <w:szCs w:val="22"/>
            <w:bdr w:val="none" w:sz="0" w:space="0" w:color="auto" w:frame="1"/>
          </w:rPr>
          <w:t>make the most of Globally Connected Learning</w:t>
        </w:r>
      </w:hyperlink>
      <w:r w:rsidRPr="004A5546">
        <w:rPr>
          <w:rFonts w:ascii="Arial" w:hAnsi="Arial" w:cs="Arial"/>
          <w:color w:val="000000"/>
          <w:sz w:val="22"/>
          <w:szCs w:val="22"/>
          <w:bdr w:val="none" w:sz="0" w:space="0" w:color="auto" w:frame="1"/>
        </w:rPr>
        <w:t>.</w:t>
      </w:r>
    </w:p>
    <w:p w14:paraId="1C72F1A6" w14:textId="77777777" w:rsidR="004A5546" w:rsidRPr="004A5546" w:rsidRDefault="004A5546" w:rsidP="004A5546">
      <w:pPr>
        <w:pStyle w:val="NormalWeb"/>
        <w:shd w:val="clear" w:color="auto" w:fill="FFFFFF"/>
        <w:spacing w:before="0" w:beforeAutospacing="0" w:after="0"/>
        <w:ind w:left="720"/>
        <w:jc w:val="both"/>
        <w:rPr>
          <w:rFonts w:ascii="Arial" w:hAnsi="Arial" w:cs="Arial"/>
          <w:color w:val="242424"/>
          <w:sz w:val="22"/>
          <w:szCs w:val="22"/>
        </w:rPr>
      </w:pPr>
      <w:r w:rsidRPr="004A5546">
        <w:rPr>
          <w:rFonts w:ascii="Arial" w:hAnsi="Arial" w:cs="Arial"/>
          <w:color w:val="000000"/>
          <w:sz w:val="22"/>
          <w:szCs w:val="22"/>
          <w:bdr w:val="none" w:sz="0" w:space="0" w:color="auto" w:frame="1"/>
        </w:rPr>
        <w:t> </w:t>
      </w:r>
    </w:p>
    <w:p w14:paraId="00AD3A7C" w14:textId="77777777" w:rsidR="004A5546" w:rsidRPr="004A5546" w:rsidRDefault="004A5546" w:rsidP="004A5546">
      <w:pPr>
        <w:pStyle w:val="NormalWeb"/>
        <w:shd w:val="clear" w:color="auto" w:fill="FFFFFF"/>
        <w:spacing w:before="0" w:beforeAutospacing="0" w:after="0"/>
        <w:ind w:left="720"/>
        <w:jc w:val="both"/>
        <w:rPr>
          <w:rFonts w:ascii="Arial" w:hAnsi="Arial" w:cs="Arial"/>
          <w:color w:val="242424"/>
          <w:sz w:val="22"/>
          <w:szCs w:val="22"/>
        </w:rPr>
      </w:pPr>
      <w:r w:rsidRPr="004A5546">
        <w:rPr>
          <w:rFonts w:ascii="Arial" w:hAnsi="Arial" w:cs="Arial"/>
          <w:b/>
          <w:bCs/>
          <w:color w:val="242424"/>
          <w:sz w:val="22"/>
          <w:szCs w:val="22"/>
        </w:rPr>
        <w:t xml:space="preserve">Making the most of your time at university is not just about study.  Your health and wellbeing </w:t>
      </w:r>
      <w:proofErr w:type="gramStart"/>
      <w:r w:rsidRPr="004A5546">
        <w:rPr>
          <w:rFonts w:ascii="Arial" w:hAnsi="Arial" w:cs="Arial"/>
          <w:b/>
          <w:bCs/>
          <w:color w:val="242424"/>
          <w:sz w:val="22"/>
          <w:szCs w:val="22"/>
        </w:rPr>
        <w:t>is</w:t>
      </w:r>
      <w:proofErr w:type="gramEnd"/>
      <w:r w:rsidRPr="004A5546">
        <w:rPr>
          <w:rFonts w:ascii="Arial" w:hAnsi="Arial" w:cs="Arial"/>
          <w:b/>
          <w:bCs/>
          <w:color w:val="242424"/>
          <w:sz w:val="22"/>
          <w:szCs w:val="22"/>
        </w:rPr>
        <w:t xml:space="preserve"> vitally important. </w:t>
      </w:r>
      <w:r w:rsidRPr="004A5546">
        <w:rPr>
          <w:rFonts w:ascii="Arial" w:hAnsi="Arial" w:cs="Arial"/>
          <w:color w:val="000000"/>
          <w:sz w:val="22"/>
          <w:szCs w:val="22"/>
          <w:bdr w:val="none" w:sz="0" w:space="0" w:color="auto" w:frame="1"/>
        </w:rPr>
        <w:t> You can discuss any issues around your learning or your wellbeing with your personal tutor (see below) and with the University’s support services (see below). </w:t>
      </w:r>
    </w:p>
    <w:p w14:paraId="28CEF89A" w14:textId="180FEF1E" w:rsidR="00944FE0" w:rsidRDefault="00944FE0" w:rsidP="00944FE0">
      <w:pPr>
        <w:spacing w:after="0" w:line="240" w:lineRule="auto"/>
        <w:ind w:left="720"/>
        <w:jc w:val="both"/>
        <w:rPr>
          <w:color w:val="000000" w:themeColor="text1"/>
        </w:rPr>
      </w:pPr>
    </w:p>
    <w:p w14:paraId="36552359" w14:textId="77777777" w:rsidR="00944FE0" w:rsidRPr="00944FE0" w:rsidRDefault="00944FE0" w:rsidP="00944FE0">
      <w:pPr>
        <w:spacing w:after="0" w:line="240" w:lineRule="auto"/>
        <w:ind w:left="720"/>
        <w:jc w:val="both"/>
        <w:rPr>
          <w:color w:val="000000" w:themeColor="text1"/>
        </w:rPr>
      </w:pPr>
    </w:p>
    <w:p w14:paraId="489D4EB0" w14:textId="0AD16335" w:rsidR="005113CF" w:rsidRDefault="006075EC" w:rsidP="00745EFD">
      <w:pPr>
        <w:pStyle w:val="ListParagraph"/>
        <w:numPr>
          <w:ilvl w:val="0"/>
          <w:numId w:val="8"/>
        </w:numPr>
        <w:spacing w:after="160" w:line="259" w:lineRule="auto"/>
        <w:jc w:val="both"/>
        <w:rPr>
          <w:rFonts w:ascii="Arial" w:hAnsi="Arial" w:cs="Arial"/>
          <w:b/>
          <w:sz w:val="28"/>
          <w:szCs w:val="28"/>
        </w:rPr>
      </w:pPr>
      <w:r>
        <w:rPr>
          <w:rFonts w:ascii="Arial" w:hAnsi="Arial" w:cs="Arial"/>
          <w:b/>
          <w:sz w:val="28"/>
          <w:szCs w:val="28"/>
        </w:rPr>
        <w:t>Personal Tutors</w:t>
      </w:r>
    </w:p>
    <w:p w14:paraId="0A8525D1" w14:textId="14B979E5" w:rsidR="007173C1" w:rsidRPr="004A5546" w:rsidRDefault="00D81552" w:rsidP="004A5546">
      <w:pPr>
        <w:spacing w:after="0" w:line="240" w:lineRule="auto"/>
        <w:ind w:left="720"/>
        <w:jc w:val="both"/>
        <w:rPr>
          <w:rFonts w:ascii="Arial" w:hAnsi="Arial" w:cs="Arial"/>
          <w:shd w:val="clear" w:color="auto" w:fill="FFFFFF"/>
        </w:rPr>
      </w:pPr>
      <w:r w:rsidRPr="004A5546">
        <w:rPr>
          <w:rFonts w:ascii="Arial" w:hAnsi="Arial" w:cs="Arial"/>
          <w:shd w:val="clear" w:color="auto" w:fill="FFFFFF"/>
        </w:rPr>
        <w:t xml:space="preserve">Every student has a member of academic staff allocated to them as a personal tutor who will be a key source of advice, </w:t>
      </w:r>
      <w:proofErr w:type="gramStart"/>
      <w:r w:rsidRPr="004A5546">
        <w:rPr>
          <w:rFonts w:ascii="Arial" w:hAnsi="Arial" w:cs="Arial"/>
          <w:shd w:val="clear" w:color="auto" w:fill="FFFFFF"/>
        </w:rPr>
        <w:t>guidance</w:t>
      </w:r>
      <w:proofErr w:type="gramEnd"/>
      <w:r w:rsidRPr="004A5546">
        <w:rPr>
          <w:rFonts w:ascii="Arial" w:hAnsi="Arial" w:cs="Arial"/>
          <w:shd w:val="clear" w:color="auto" w:fill="FFFFFF"/>
        </w:rPr>
        <w:t xml:space="preserve"> and support during your time at Heriot-Watt. Your personal tutor is your first point of contact if you need advice on any issue, both academic and non-academic, and can refer you to other support services where relevant for non-academic matters. Personal tutors provide a clear point of contact for you throughout your degree.</w:t>
      </w:r>
      <w:r w:rsidR="004A5546">
        <w:rPr>
          <w:rFonts w:ascii="Arial" w:hAnsi="Arial" w:cs="Arial"/>
          <w:shd w:val="clear" w:color="auto" w:fill="FFFFFF"/>
        </w:rPr>
        <w:t xml:space="preserve">  </w:t>
      </w:r>
      <w:r w:rsidR="00C7787A" w:rsidRPr="004A5546">
        <w:rPr>
          <w:rFonts w:ascii="Arial" w:hAnsi="Arial" w:cs="Arial"/>
          <w:shd w:val="clear" w:color="auto" w:fill="FFFFFF"/>
        </w:rPr>
        <w:t xml:space="preserve">More details about personal tutoring can be found </w:t>
      </w:r>
      <w:hyperlink r:id="rId14" w:history="1">
        <w:r w:rsidR="00C7787A" w:rsidRPr="004A5546">
          <w:rPr>
            <w:rStyle w:val="Hyperlink"/>
            <w:rFonts w:ascii="Arial" w:hAnsi="Arial" w:cs="Arial"/>
          </w:rPr>
          <w:t>here</w:t>
        </w:r>
      </w:hyperlink>
      <w:r w:rsidR="00C7787A" w:rsidRPr="004A5546">
        <w:rPr>
          <w:rFonts w:ascii="Arial" w:hAnsi="Arial" w:cs="Arial"/>
        </w:rPr>
        <w:t>.</w:t>
      </w:r>
    </w:p>
    <w:p w14:paraId="73C8566F" w14:textId="7B39D1D0" w:rsidR="00944FE0" w:rsidRDefault="00944FE0" w:rsidP="004A5546">
      <w:pPr>
        <w:pStyle w:val="ListParagraph"/>
        <w:spacing w:after="0" w:line="240" w:lineRule="auto"/>
        <w:ind w:left="1080"/>
        <w:jc w:val="both"/>
        <w:rPr>
          <w:rFonts w:ascii="Arial" w:hAnsi="Arial" w:cs="Arial"/>
        </w:rPr>
      </w:pPr>
    </w:p>
    <w:p w14:paraId="74331983" w14:textId="77777777" w:rsidR="00944FE0" w:rsidRDefault="00944FE0" w:rsidP="00944FE0">
      <w:pPr>
        <w:pStyle w:val="ListParagraph"/>
        <w:spacing w:after="0" w:line="240" w:lineRule="auto"/>
        <w:jc w:val="both"/>
        <w:rPr>
          <w:rFonts w:ascii="Arial" w:hAnsi="Arial" w:cs="Arial"/>
        </w:rPr>
      </w:pPr>
    </w:p>
    <w:p w14:paraId="4BD409B6" w14:textId="69F2EC23" w:rsidR="007173C1" w:rsidRDefault="007173C1" w:rsidP="00944FE0">
      <w:pPr>
        <w:spacing w:after="0" w:line="240" w:lineRule="auto"/>
        <w:jc w:val="both"/>
        <w:rPr>
          <w:rFonts w:ascii="Arial" w:hAnsi="Arial" w:cs="Arial"/>
          <w:b/>
          <w:sz w:val="28"/>
          <w:szCs w:val="28"/>
        </w:rPr>
      </w:pPr>
      <w:r w:rsidRPr="007173C1">
        <w:rPr>
          <w:rFonts w:ascii="Arial" w:hAnsi="Arial" w:cs="Arial"/>
          <w:b/>
          <w:sz w:val="28"/>
          <w:szCs w:val="28"/>
        </w:rPr>
        <w:t>A5.</w:t>
      </w:r>
      <w:r w:rsidRPr="007173C1">
        <w:rPr>
          <w:rFonts w:ascii="Arial" w:hAnsi="Arial" w:cs="Arial"/>
          <w:b/>
          <w:sz w:val="28"/>
          <w:szCs w:val="28"/>
        </w:rPr>
        <w:tab/>
        <w:t>Key Staff Contact Details</w:t>
      </w:r>
    </w:p>
    <w:p w14:paraId="3649C544" w14:textId="6B4E23B9" w:rsidR="007173C1" w:rsidRDefault="007173C1" w:rsidP="00944FE0">
      <w:pPr>
        <w:pStyle w:val="ListParagraph"/>
        <w:spacing w:after="0" w:line="240" w:lineRule="auto"/>
        <w:jc w:val="both"/>
        <w:rPr>
          <w:rFonts w:ascii="Arial" w:hAnsi="Arial" w:cs="Arial"/>
          <w:color w:val="FF0000"/>
        </w:rPr>
      </w:pPr>
      <w:r w:rsidRPr="00C33D71">
        <w:rPr>
          <w:rFonts w:ascii="Arial" w:hAnsi="Arial" w:cs="Arial"/>
          <w:color w:val="FF0000"/>
        </w:rPr>
        <w:t>School insert info……</w:t>
      </w:r>
      <w:proofErr w:type="gramStart"/>
      <w:r w:rsidRPr="00C33D71">
        <w:rPr>
          <w:rFonts w:ascii="Arial" w:hAnsi="Arial" w:cs="Arial"/>
          <w:color w:val="FF0000"/>
        </w:rPr>
        <w:t>…..</w:t>
      </w:r>
      <w:proofErr w:type="gramEnd"/>
    </w:p>
    <w:p w14:paraId="7198C87A" w14:textId="2EC39BE7" w:rsidR="00C7787A" w:rsidRDefault="00C7787A" w:rsidP="00944FE0">
      <w:pPr>
        <w:spacing w:after="0" w:line="240" w:lineRule="auto"/>
        <w:jc w:val="both"/>
        <w:rPr>
          <w:rFonts w:ascii="Arial" w:hAnsi="Arial" w:cs="Arial"/>
          <w:b/>
          <w:sz w:val="28"/>
          <w:szCs w:val="28"/>
        </w:rPr>
      </w:pPr>
    </w:p>
    <w:p w14:paraId="2140BD05" w14:textId="77777777" w:rsidR="00944FE0" w:rsidRPr="007173C1" w:rsidRDefault="00944FE0" w:rsidP="00944FE0">
      <w:pPr>
        <w:spacing w:after="0" w:line="240" w:lineRule="auto"/>
        <w:jc w:val="both"/>
        <w:rPr>
          <w:rFonts w:ascii="Arial" w:hAnsi="Arial" w:cs="Arial"/>
          <w:b/>
          <w:sz w:val="28"/>
          <w:szCs w:val="28"/>
        </w:rPr>
      </w:pPr>
    </w:p>
    <w:p w14:paraId="33759654" w14:textId="67B5B1A5" w:rsidR="005113CF" w:rsidRPr="007173C1" w:rsidRDefault="007173C1" w:rsidP="00944FE0">
      <w:pPr>
        <w:spacing w:after="0" w:line="240" w:lineRule="auto"/>
        <w:jc w:val="both"/>
        <w:rPr>
          <w:rFonts w:ascii="Arial" w:hAnsi="Arial" w:cs="Arial"/>
          <w:b/>
          <w:sz w:val="28"/>
          <w:szCs w:val="28"/>
        </w:rPr>
      </w:pPr>
      <w:r>
        <w:rPr>
          <w:rFonts w:ascii="Arial" w:hAnsi="Arial" w:cs="Arial"/>
          <w:b/>
          <w:sz w:val="28"/>
          <w:szCs w:val="28"/>
        </w:rPr>
        <w:t>A6.</w:t>
      </w:r>
      <w:r>
        <w:rPr>
          <w:rFonts w:ascii="Arial" w:hAnsi="Arial" w:cs="Arial"/>
          <w:b/>
          <w:sz w:val="28"/>
          <w:szCs w:val="28"/>
        </w:rPr>
        <w:tab/>
      </w:r>
      <w:r w:rsidR="005113CF" w:rsidRPr="007173C1">
        <w:rPr>
          <w:rFonts w:ascii="Arial" w:hAnsi="Arial" w:cs="Arial"/>
          <w:b/>
          <w:sz w:val="28"/>
          <w:szCs w:val="28"/>
        </w:rPr>
        <w:t>Programme Overview</w:t>
      </w:r>
    </w:p>
    <w:p w14:paraId="58B5FC81" w14:textId="77777777" w:rsidR="005113CF" w:rsidRDefault="005113CF" w:rsidP="00944FE0">
      <w:pPr>
        <w:pStyle w:val="ListParagraph"/>
        <w:spacing w:after="0" w:line="240" w:lineRule="auto"/>
        <w:jc w:val="both"/>
        <w:rPr>
          <w:rFonts w:ascii="Arial" w:hAnsi="Arial" w:cs="Arial"/>
          <w:color w:val="FF0000"/>
        </w:rPr>
      </w:pPr>
      <w:r w:rsidRPr="00C33D71">
        <w:rPr>
          <w:rFonts w:ascii="Arial" w:hAnsi="Arial" w:cs="Arial"/>
          <w:color w:val="FF0000"/>
        </w:rPr>
        <w:t>School insert info……</w:t>
      </w:r>
      <w:proofErr w:type="gramStart"/>
      <w:r w:rsidRPr="00C33D71">
        <w:rPr>
          <w:rFonts w:ascii="Arial" w:hAnsi="Arial" w:cs="Arial"/>
          <w:color w:val="FF0000"/>
        </w:rPr>
        <w:t>…..</w:t>
      </w:r>
      <w:proofErr w:type="gramEnd"/>
    </w:p>
    <w:p w14:paraId="58A4BA40" w14:textId="4BA02E76" w:rsidR="005113CF" w:rsidRDefault="005113CF" w:rsidP="00944FE0">
      <w:pPr>
        <w:pStyle w:val="ListParagraph"/>
        <w:spacing w:after="0" w:line="240" w:lineRule="auto"/>
        <w:jc w:val="both"/>
        <w:rPr>
          <w:rFonts w:ascii="Arial" w:hAnsi="Arial" w:cs="Arial"/>
          <w:color w:val="FF0000"/>
        </w:rPr>
      </w:pPr>
    </w:p>
    <w:p w14:paraId="5B234B8E" w14:textId="77777777" w:rsidR="00944FE0" w:rsidRDefault="00944FE0" w:rsidP="00944FE0">
      <w:pPr>
        <w:pStyle w:val="ListParagraph"/>
        <w:spacing w:after="0" w:line="240" w:lineRule="auto"/>
        <w:jc w:val="both"/>
        <w:rPr>
          <w:rFonts w:ascii="Arial" w:hAnsi="Arial" w:cs="Arial"/>
          <w:color w:val="FF0000"/>
        </w:rPr>
      </w:pPr>
    </w:p>
    <w:p w14:paraId="47A78CDC" w14:textId="7A1C62F7" w:rsidR="005113CF" w:rsidRPr="007173C1" w:rsidRDefault="007173C1" w:rsidP="00944FE0">
      <w:pPr>
        <w:spacing w:after="0" w:line="240" w:lineRule="auto"/>
        <w:jc w:val="both"/>
        <w:rPr>
          <w:rFonts w:ascii="Arial" w:hAnsi="Arial" w:cs="Arial"/>
          <w:b/>
          <w:sz w:val="28"/>
          <w:szCs w:val="28"/>
        </w:rPr>
      </w:pPr>
      <w:r>
        <w:rPr>
          <w:rFonts w:ascii="Arial" w:hAnsi="Arial" w:cs="Arial"/>
          <w:b/>
          <w:sz w:val="28"/>
          <w:szCs w:val="28"/>
        </w:rPr>
        <w:t>A7.</w:t>
      </w:r>
      <w:r>
        <w:rPr>
          <w:rFonts w:ascii="Arial" w:hAnsi="Arial" w:cs="Arial"/>
          <w:b/>
          <w:sz w:val="28"/>
          <w:szCs w:val="28"/>
        </w:rPr>
        <w:tab/>
      </w:r>
      <w:r w:rsidR="005113CF" w:rsidRPr="007173C1">
        <w:rPr>
          <w:rFonts w:ascii="Arial" w:hAnsi="Arial" w:cs="Arial"/>
          <w:b/>
          <w:sz w:val="28"/>
          <w:szCs w:val="28"/>
        </w:rPr>
        <w:t>Programme Study and Delivery</w:t>
      </w:r>
    </w:p>
    <w:p w14:paraId="2EAA1B70" w14:textId="77777777" w:rsidR="005113CF" w:rsidRDefault="005113CF" w:rsidP="00944FE0">
      <w:pPr>
        <w:pStyle w:val="ListParagraph"/>
        <w:spacing w:after="0" w:line="240" w:lineRule="auto"/>
        <w:jc w:val="both"/>
        <w:rPr>
          <w:rFonts w:ascii="Arial" w:hAnsi="Arial" w:cs="Arial"/>
          <w:color w:val="FF0000"/>
        </w:rPr>
      </w:pPr>
      <w:r w:rsidRPr="00C33D71">
        <w:rPr>
          <w:rFonts w:ascii="Arial" w:hAnsi="Arial" w:cs="Arial"/>
          <w:color w:val="FF0000"/>
        </w:rPr>
        <w:t>School insert info……</w:t>
      </w:r>
      <w:proofErr w:type="gramStart"/>
      <w:r w:rsidRPr="00C33D71">
        <w:rPr>
          <w:rFonts w:ascii="Arial" w:hAnsi="Arial" w:cs="Arial"/>
          <w:color w:val="FF0000"/>
        </w:rPr>
        <w:t>…..</w:t>
      </w:r>
      <w:proofErr w:type="gramEnd"/>
    </w:p>
    <w:p w14:paraId="38A319E7" w14:textId="77777777" w:rsidR="005113CF" w:rsidRDefault="005113CF" w:rsidP="00944FE0">
      <w:pPr>
        <w:spacing w:after="0" w:line="240" w:lineRule="auto"/>
        <w:ind w:left="720"/>
        <w:jc w:val="both"/>
        <w:rPr>
          <w:rFonts w:ascii="Arial" w:hAnsi="Arial" w:cs="Arial"/>
          <w:i/>
          <w:szCs w:val="24"/>
        </w:rPr>
      </w:pPr>
    </w:p>
    <w:p w14:paraId="642574EE" w14:textId="77777777" w:rsidR="005113CF" w:rsidRPr="002E4BD9" w:rsidRDefault="005113CF" w:rsidP="00745EFD">
      <w:pPr>
        <w:ind w:left="720"/>
        <w:jc w:val="both"/>
        <w:rPr>
          <w:rFonts w:ascii="Arial" w:hAnsi="Arial" w:cs="Arial"/>
        </w:rPr>
        <w:sectPr w:rsidR="005113CF" w:rsidRPr="002E4BD9" w:rsidSect="009D3DDC">
          <w:footerReference w:type="default" r:id="rId15"/>
          <w:pgSz w:w="11906" w:h="16838"/>
          <w:pgMar w:top="1440" w:right="1133" w:bottom="1440" w:left="1440" w:header="708" w:footer="708" w:gutter="0"/>
          <w:cols w:space="708"/>
          <w:docGrid w:linePitch="360"/>
        </w:sectPr>
      </w:pPr>
    </w:p>
    <w:p w14:paraId="0C03A947" w14:textId="77777777" w:rsidR="005113CF" w:rsidRDefault="005113CF" w:rsidP="00925FB3">
      <w:pPr>
        <w:pStyle w:val="Heading1"/>
        <w:rPr>
          <w:rFonts w:ascii="Arial" w:hAnsi="Arial" w:cs="Arial"/>
        </w:rPr>
      </w:pPr>
      <w:r w:rsidRPr="003028AF">
        <w:rPr>
          <w:rFonts w:ascii="Arial" w:hAnsi="Arial" w:cs="Arial"/>
        </w:rPr>
        <w:lastRenderedPageBreak/>
        <w:t>PART B: UNIVERSITY INFORMATION</w:t>
      </w:r>
    </w:p>
    <w:p w14:paraId="0381C1F8" w14:textId="3C21DD9B" w:rsidR="00925FB3" w:rsidRDefault="00925FB3" w:rsidP="004D2957">
      <w:pPr>
        <w:spacing w:after="0" w:line="240" w:lineRule="auto"/>
      </w:pPr>
    </w:p>
    <w:p w14:paraId="7A3F5F9E" w14:textId="1EF9D831" w:rsidR="004D2957" w:rsidRPr="002B07CE" w:rsidRDefault="002B07CE" w:rsidP="002B07CE">
      <w:pPr>
        <w:spacing w:after="0" w:line="240" w:lineRule="auto"/>
        <w:rPr>
          <w:rFonts w:ascii="Arial" w:hAnsi="Arial" w:cs="Arial"/>
          <w:b/>
          <w:bCs/>
          <w:sz w:val="28"/>
          <w:szCs w:val="28"/>
        </w:rPr>
      </w:pPr>
      <w:r>
        <w:rPr>
          <w:rFonts w:ascii="Arial" w:hAnsi="Arial" w:cs="Arial"/>
          <w:b/>
          <w:bCs/>
          <w:sz w:val="28"/>
          <w:szCs w:val="28"/>
        </w:rPr>
        <w:t>B1.</w:t>
      </w:r>
      <w:r>
        <w:rPr>
          <w:rFonts w:ascii="Arial" w:hAnsi="Arial" w:cs="Arial"/>
          <w:b/>
          <w:bCs/>
          <w:sz w:val="28"/>
          <w:szCs w:val="28"/>
        </w:rPr>
        <w:tab/>
      </w:r>
      <w:r w:rsidR="004D2957" w:rsidRPr="002B07CE">
        <w:rPr>
          <w:rFonts w:ascii="Arial" w:hAnsi="Arial" w:cs="Arial"/>
          <w:b/>
          <w:bCs/>
          <w:sz w:val="28"/>
          <w:szCs w:val="28"/>
        </w:rPr>
        <w:t>Programme and Course Content</w:t>
      </w:r>
    </w:p>
    <w:p w14:paraId="23601E16" w14:textId="77777777" w:rsidR="002B07CE" w:rsidRDefault="002B07CE" w:rsidP="004D2957">
      <w:pPr>
        <w:shd w:val="clear" w:color="auto" w:fill="FFFFFF"/>
        <w:spacing w:after="0" w:line="240" w:lineRule="auto"/>
        <w:rPr>
          <w:rFonts w:ascii="Arial" w:eastAsia="Times New Roman" w:hAnsi="Arial" w:cs="Arial"/>
          <w:color w:val="000000"/>
          <w:bdr w:val="none" w:sz="0" w:space="0" w:color="auto" w:frame="1"/>
          <w:lang w:eastAsia="en-GB"/>
        </w:rPr>
      </w:pPr>
    </w:p>
    <w:p w14:paraId="20173F2B" w14:textId="303FB3E3" w:rsidR="00CC2C91" w:rsidRDefault="00CC2C91" w:rsidP="00745EFD">
      <w:pPr>
        <w:shd w:val="clear" w:color="auto" w:fill="FFFFFF"/>
        <w:spacing w:after="0" w:line="240" w:lineRule="auto"/>
        <w:ind w:left="720"/>
        <w:jc w:val="both"/>
        <w:rPr>
          <w:rFonts w:ascii="Arial" w:eastAsia="Times New Roman" w:hAnsi="Arial" w:cs="Arial"/>
          <w:color w:val="000000"/>
          <w:bdr w:val="none" w:sz="0" w:space="0" w:color="auto" w:frame="1"/>
          <w:lang w:eastAsia="en-GB"/>
        </w:rPr>
      </w:pPr>
      <w:r w:rsidRPr="00CC2C91">
        <w:rPr>
          <w:rFonts w:ascii="Arial" w:eastAsia="Times New Roman" w:hAnsi="Arial" w:cs="Arial"/>
          <w:color w:val="000000"/>
          <w:bdr w:val="none" w:sz="0" w:space="0" w:color="auto" w:frame="1"/>
          <w:lang w:eastAsia="en-GB"/>
        </w:rPr>
        <w:t>The content of our programmes and courses is reviewed annually to make sure it</w:t>
      </w:r>
      <w:r w:rsidR="00117443">
        <w:rPr>
          <w:rFonts w:ascii="Arial" w:eastAsia="Times New Roman" w:hAnsi="Arial" w:cs="Arial"/>
          <w:color w:val="000000"/>
          <w:bdr w:val="none" w:sz="0" w:space="0" w:color="auto" w:frame="1"/>
          <w:lang w:eastAsia="en-GB"/>
        </w:rPr>
        <w:t xml:space="preserve"> is</w:t>
      </w:r>
      <w:r w:rsidRPr="00CC2C91">
        <w:rPr>
          <w:rFonts w:ascii="Arial" w:eastAsia="Times New Roman" w:hAnsi="Arial" w:cs="Arial"/>
          <w:color w:val="000000"/>
          <w:bdr w:val="none" w:sz="0" w:space="0" w:color="auto" w:frame="1"/>
          <w:lang w:eastAsia="en-GB"/>
        </w:rPr>
        <w:t xml:space="preserve"> up-to-date and relevant. Individual courses are occasionally updated or withdrawn. This is in response to discoveries through our world-leading research; funding changes; professional accreditation requirements; student or employer feedback; outcomes of reviews; and variations in staff or student numbers. In the event of changes the University will consult and inform students in good time and will take reasonable steps to minimise disruption.</w:t>
      </w:r>
    </w:p>
    <w:p w14:paraId="590D3480" w14:textId="77777777" w:rsidR="00D8652B" w:rsidRDefault="00D8652B" w:rsidP="00745EFD">
      <w:pPr>
        <w:shd w:val="clear" w:color="auto" w:fill="FFFFFF"/>
        <w:spacing w:after="0" w:line="240" w:lineRule="auto"/>
        <w:ind w:left="720"/>
        <w:jc w:val="both"/>
        <w:rPr>
          <w:rFonts w:ascii="Arial" w:eastAsia="Times New Roman" w:hAnsi="Arial" w:cs="Arial"/>
          <w:color w:val="000000"/>
          <w:bdr w:val="none" w:sz="0" w:space="0" w:color="auto" w:frame="1"/>
          <w:lang w:eastAsia="en-GB"/>
        </w:rPr>
      </w:pPr>
    </w:p>
    <w:p w14:paraId="271929B0" w14:textId="77777777" w:rsidR="002B07CE" w:rsidRPr="00CC2C91" w:rsidRDefault="002B07CE" w:rsidP="004D2957">
      <w:pPr>
        <w:shd w:val="clear" w:color="auto" w:fill="FFFFFF"/>
        <w:spacing w:after="0" w:line="240" w:lineRule="auto"/>
        <w:rPr>
          <w:rFonts w:ascii="Arial" w:eastAsia="Times New Roman" w:hAnsi="Arial" w:cs="Arial"/>
          <w:color w:val="201F1E"/>
          <w:lang w:eastAsia="en-GB"/>
        </w:rPr>
      </w:pPr>
    </w:p>
    <w:p w14:paraId="23FAEAE9" w14:textId="59F488D8" w:rsidR="005113CF" w:rsidRPr="002B07CE" w:rsidRDefault="002B07CE" w:rsidP="002B07CE">
      <w:pPr>
        <w:spacing w:after="0" w:line="240" w:lineRule="auto"/>
        <w:rPr>
          <w:rFonts w:ascii="Arial" w:hAnsi="Arial" w:cs="Arial"/>
          <w:b/>
          <w:sz w:val="28"/>
          <w:szCs w:val="28"/>
        </w:rPr>
      </w:pPr>
      <w:r>
        <w:rPr>
          <w:rFonts w:ascii="Arial" w:hAnsi="Arial" w:cs="Arial"/>
          <w:b/>
          <w:sz w:val="28"/>
          <w:szCs w:val="28"/>
        </w:rPr>
        <w:t>B2.</w:t>
      </w:r>
      <w:r>
        <w:rPr>
          <w:rFonts w:ascii="Arial" w:hAnsi="Arial" w:cs="Arial"/>
          <w:b/>
          <w:sz w:val="28"/>
          <w:szCs w:val="28"/>
        </w:rPr>
        <w:tab/>
      </w:r>
      <w:r w:rsidR="005113CF" w:rsidRPr="002B07CE">
        <w:rPr>
          <w:rFonts w:ascii="Arial" w:hAnsi="Arial" w:cs="Arial"/>
          <w:b/>
          <w:sz w:val="28"/>
          <w:szCs w:val="28"/>
        </w:rPr>
        <w:t>Our Values</w:t>
      </w:r>
    </w:p>
    <w:p w14:paraId="6C12BFBD" w14:textId="77777777" w:rsidR="00CB024C" w:rsidRDefault="00CB024C" w:rsidP="00CB024C">
      <w:pPr>
        <w:spacing w:after="0" w:line="240" w:lineRule="auto"/>
        <w:rPr>
          <w:rFonts w:ascii="Arial" w:hAnsi="Arial" w:cs="Arial"/>
          <w:b/>
          <w:sz w:val="28"/>
          <w:szCs w:val="28"/>
        </w:rPr>
      </w:pPr>
    </w:p>
    <w:p w14:paraId="2652A05C" w14:textId="77777777" w:rsidR="00CB024C" w:rsidRDefault="00CB024C" w:rsidP="00CB024C">
      <w:pPr>
        <w:pStyle w:val="ListParagraph"/>
        <w:spacing w:after="0" w:line="240" w:lineRule="auto"/>
        <w:jc w:val="both"/>
        <w:rPr>
          <w:rFonts w:ascii="Arial" w:hAnsi="Arial" w:cs="Arial"/>
        </w:rPr>
      </w:pPr>
      <w:r>
        <w:rPr>
          <w:rFonts w:ascii="Arial" w:hAnsi="Arial" w:cs="Arial"/>
        </w:rPr>
        <w:t>At Heriot-Watt, we have an established set of values that help up to nurture innovation and leadership and show our commitment to continuous development in all our activities.  They are:</w:t>
      </w:r>
    </w:p>
    <w:p w14:paraId="4ADEB613" w14:textId="77777777" w:rsidR="00CB024C" w:rsidRDefault="00CB024C" w:rsidP="00CB024C">
      <w:pPr>
        <w:pStyle w:val="ListParagraph"/>
        <w:spacing w:after="0" w:line="240" w:lineRule="auto"/>
        <w:jc w:val="both"/>
        <w:rPr>
          <w:rFonts w:ascii="Arial" w:hAnsi="Arial" w:cs="Arial"/>
        </w:rPr>
      </w:pPr>
    </w:p>
    <w:p w14:paraId="5CFBC9C6" w14:textId="77777777" w:rsidR="00CB024C" w:rsidRPr="002B07CE" w:rsidRDefault="00CB024C" w:rsidP="00CB024C">
      <w:pPr>
        <w:pStyle w:val="ListParagraph"/>
        <w:numPr>
          <w:ilvl w:val="0"/>
          <w:numId w:val="22"/>
        </w:numPr>
        <w:spacing w:after="0" w:line="240" w:lineRule="auto"/>
        <w:rPr>
          <w:rFonts w:ascii="Arial" w:hAnsi="Arial" w:cs="Arial"/>
        </w:rPr>
      </w:pPr>
      <w:r w:rsidRPr="002B07CE">
        <w:rPr>
          <w:rFonts w:ascii="Arial" w:hAnsi="Arial" w:cs="Arial"/>
          <w:b/>
          <w:bCs/>
        </w:rPr>
        <w:t>Belong</w:t>
      </w:r>
      <w:r w:rsidRPr="002B07CE">
        <w:rPr>
          <w:rFonts w:ascii="Arial" w:hAnsi="Arial" w:cs="Arial"/>
        </w:rPr>
        <w:t xml:space="preserve"> to a diverse, inclusive and international community working together across boundaries and </w:t>
      </w:r>
      <w:proofErr w:type="gramStart"/>
      <w:r w:rsidRPr="002B07CE">
        <w:rPr>
          <w:rFonts w:ascii="Arial" w:hAnsi="Arial" w:cs="Arial"/>
        </w:rPr>
        <w:t>cultures</w:t>
      </w:r>
      <w:proofErr w:type="gramEnd"/>
    </w:p>
    <w:p w14:paraId="427886B9" w14:textId="77777777" w:rsidR="00CB024C" w:rsidRPr="002B07CE" w:rsidRDefault="00CB024C" w:rsidP="00CB024C">
      <w:pPr>
        <w:pStyle w:val="ListParagraph"/>
        <w:numPr>
          <w:ilvl w:val="0"/>
          <w:numId w:val="22"/>
        </w:numPr>
        <w:spacing w:after="0" w:line="240" w:lineRule="auto"/>
        <w:rPr>
          <w:rFonts w:ascii="Arial" w:hAnsi="Arial" w:cs="Arial"/>
        </w:rPr>
      </w:pPr>
      <w:r w:rsidRPr="002B07CE">
        <w:rPr>
          <w:rFonts w:ascii="Arial" w:hAnsi="Arial" w:cs="Arial"/>
          <w:b/>
          <w:bCs/>
        </w:rPr>
        <w:t>Inspire</w:t>
      </w:r>
      <w:r w:rsidRPr="002B07CE">
        <w:rPr>
          <w:rFonts w:ascii="Arial" w:hAnsi="Arial" w:cs="Arial"/>
        </w:rPr>
        <w:t xml:space="preserve"> curiosity to learn and find solutions that transform </w:t>
      </w:r>
      <w:proofErr w:type="gramStart"/>
      <w:r w:rsidRPr="002B07CE">
        <w:rPr>
          <w:rFonts w:ascii="Arial" w:hAnsi="Arial" w:cs="Arial"/>
        </w:rPr>
        <w:t>lives</w:t>
      </w:r>
      <w:proofErr w:type="gramEnd"/>
    </w:p>
    <w:p w14:paraId="24D54039" w14:textId="77777777" w:rsidR="00CB024C" w:rsidRPr="002B07CE" w:rsidRDefault="00CB024C" w:rsidP="00CB024C">
      <w:pPr>
        <w:pStyle w:val="ListParagraph"/>
        <w:numPr>
          <w:ilvl w:val="0"/>
          <w:numId w:val="22"/>
        </w:numPr>
        <w:spacing w:after="0" w:line="240" w:lineRule="auto"/>
        <w:rPr>
          <w:rFonts w:ascii="Arial" w:hAnsi="Arial" w:cs="Arial"/>
        </w:rPr>
      </w:pPr>
      <w:r w:rsidRPr="002B07CE">
        <w:rPr>
          <w:rFonts w:ascii="Arial" w:hAnsi="Arial" w:cs="Arial"/>
          <w:b/>
          <w:bCs/>
        </w:rPr>
        <w:t>Collaborate</w:t>
      </w:r>
      <w:r w:rsidRPr="002B07CE">
        <w:rPr>
          <w:rFonts w:ascii="Arial" w:hAnsi="Arial" w:cs="Arial"/>
        </w:rPr>
        <w:t xml:space="preserve"> by working in partnership to shape the future whilst taking responsibility for our own </w:t>
      </w:r>
      <w:proofErr w:type="gramStart"/>
      <w:r w:rsidRPr="002B07CE">
        <w:rPr>
          <w:rFonts w:ascii="Arial" w:hAnsi="Arial" w:cs="Arial"/>
        </w:rPr>
        <w:t>actions</w:t>
      </w:r>
      <w:proofErr w:type="gramEnd"/>
    </w:p>
    <w:p w14:paraId="240D9C75" w14:textId="77777777" w:rsidR="00CB024C" w:rsidRPr="002B07CE" w:rsidRDefault="00CB024C" w:rsidP="00CB024C">
      <w:pPr>
        <w:pStyle w:val="ListParagraph"/>
        <w:numPr>
          <w:ilvl w:val="0"/>
          <w:numId w:val="22"/>
        </w:numPr>
        <w:spacing w:after="0" w:line="240" w:lineRule="auto"/>
        <w:rPr>
          <w:rFonts w:ascii="Arial" w:hAnsi="Arial" w:cs="Arial"/>
        </w:rPr>
      </w:pPr>
      <w:r w:rsidRPr="002B07CE">
        <w:rPr>
          <w:rFonts w:ascii="Arial" w:hAnsi="Arial" w:cs="Arial"/>
          <w:b/>
          <w:bCs/>
        </w:rPr>
        <w:t>Celebrate</w:t>
      </w:r>
      <w:r w:rsidRPr="002B07CE">
        <w:rPr>
          <w:rFonts w:ascii="Arial" w:hAnsi="Arial" w:cs="Arial"/>
        </w:rPr>
        <w:t xml:space="preserve"> excellence and take pride in the achievements of our students, staff and </w:t>
      </w:r>
      <w:proofErr w:type="gramStart"/>
      <w:r w:rsidRPr="002B07CE">
        <w:rPr>
          <w:rFonts w:ascii="Arial" w:hAnsi="Arial" w:cs="Arial"/>
        </w:rPr>
        <w:t>alumni</w:t>
      </w:r>
      <w:proofErr w:type="gramEnd"/>
    </w:p>
    <w:p w14:paraId="3937EE80" w14:textId="77777777" w:rsidR="00CB024C" w:rsidRDefault="00CB024C" w:rsidP="00CB024C">
      <w:pPr>
        <w:spacing w:after="0" w:line="240" w:lineRule="auto"/>
        <w:rPr>
          <w:rFonts w:ascii="Arial" w:hAnsi="Arial" w:cs="Arial"/>
        </w:rPr>
      </w:pPr>
    </w:p>
    <w:p w14:paraId="31C56E9B" w14:textId="22E88174" w:rsidR="00CB024C" w:rsidRDefault="00CB024C" w:rsidP="00CB024C">
      <w:pPr>
        <w:spacing w:after="0" w:line="240" w:lineRule="auto"/>
        <w:ind w:left="720"/>
        <w:rPr>
          <w:rFonts w:ascii="Arial" w:hAnsi="Arial" w:cs="Arial"/>
        </w:rPr>
      </w:pPr>
      <w:r>
        <w:rPr>
          <w:rFonts w:ascii="Arial" w:hAnsi="Arial" w:cs="Arial"/>
        </w:rPr>
        <w:t>Find out more about the</w:t>
      </w:r>
      <w:r w:rsidRPr="00D3472D">
        <w:rPr>
          <w:rFonts w:ascii="Arial" w:hAnsi="Arial" w:cs="Arial"/>
        </w:rPr>
        <w:t xml:space="preserve"> </w:t>
      </w:r>
      <w:hyperlink r:id="rId16" w:history="1">
        <w:r w:rsidR="00D3472D" w:rsidRPr="00D3472D">
          <w:rPr>
            <w:rStyle w:val="Hyperlink"/>
            <w:rFonts w:ascii="Arial" w:hAnsi="Arial" w:cs="Arial"/>
          </w:rPr>
          <w:t>Heriot-Watt Values</w:t>
        </w:r>
      </w:hyperlink>
      <w:r w:rsidR="00D3472D">
        <w:t xml:space="preserve"> </w:t>
      </w:r>
      <w:r>
        <w:rPr>
          <w:rFonts w:ascii="Arial" w:hAnsi="Arial" w:cs="Arial"/>
        </w:rPr>
        <w:t>and what they mean to us.</w:t>
      </w:r>
    </w:p>
    <w:p w14:paraId="7E30FC6F" w14:textId="77777777" w:rsidR="00CB024C" w:rsidRDefault="00CB024C" w:rsidP="00CB024C">
      <w:pPr>
        <w:spacing w:after="0" w:line="240" w:lineRule="auto"/>
        <w:rPr>
          <w:rFonts w:ascii="Arial" w:hAnsi="Arial" w:cs="Arial"/>
          <w:b/>
          <w:sz w:val="28"/>
          <w:szCs w:val="28"/>
        </w:rPr>
      </w:pPr>
    </w:p>
    <w:p w14:paraId="38511D25" w14:textId="77777777" w:rsidR="00925FB3" w:rsidRPr="00CB024C" w:rsidRDefault="00925FB3" w:rsidP="00CB024C">
      <w:pPr>
        <w:spacing w:after="0" w:line="240" w:lineRule="auto"/>
        <w:rPr>
          <w:rFonts w:ascii="Arial" w:hAnsi="Arial" w:cs="Arial"/>
          <w:b/>
          <w:sz w:val="28"/>
          <w:szCs w:val="28"/>
        </w:rPr>
      </w:pPr>
    </w:p>
    <w:p w14:paraId="1AD7E0CC" w14:textId="0E2B9065" w:rsidR="00CB024C" w:rsidRPr="002B07CE" w:rsidRDefault="002B07CE" w:rsidP="002B07CE">
      <w:pPr>
        <w:spacing w:after="0" w:line="240" w:lineRule="auto"/>
        <w:rPr>
          <w:rFonts w:ascii="Arial" w:hAnsi="Arial" w:cs="Arial"/>
          <w:b/>
          <w:sz w:val="28"/>
          <w:szCs w:val="28"/>
        </w:rPr>
      </w:pPr>
      <w:r>
        <w:rPr>
          <w:rFonts w:ascii="Arial" w:hAnsi="Arial" w:cs="Arial"/>
          <w:b/>
          <w:sz w:val="28"/>
          <w:szCs w:val="28"/>
        </w:rPr>
        <w:t>B3.</w:t>
      </w:r>
      <w:r>
        <w:rPr>
          <w:rFonts w:ascii="Arial" w:hAnsi="Arial" w:cs="Arial"/>
          <w:b/>
          <w:sz w:val="28"/>
          <w:szCs w:val="28"/>
        </w:rPr>
        <w:tab/>
      </w:r>
      <w:r w:rsidR="00CB024C" w:rsidRPr="002B07CE">
        <w:rPr>
          <w:rFonts w:ascii="Arial" w:hAnsi="Arial" w:cs="Arial"/>
          <w:b/>
          <w:sz w:val="28"/>
          <w:szCs w:val="28"/>
        </w:rPr>
        <w:t xml:space="preserve">Student Partnership Agreement </w:t>
      </w:r>
    </w:p>
    <w:p w14:paraId="66D7A91B" w14:textId="77777777" w:rsidR="005113CF" w:rsidRPr="00925FB3" w:rsidRDefault="005113CF" w:rsidP="005113CF">
      <w:pPr>
        <w:pStyle w:val="ListParagraph"/>
        <w:spacing w:after="0" w:line="240" w:lineRule="auto"/>
        <w:rPr>
          <w:rFonts w:ascii="Arial" w:hAnsi="Arial" w:cs="Arial"/>
          <w:sz w:val="28"/>
          <w:szCs w:val="28"/>
        </w:rPr>
      </w:pPr>
    </w:p>
    <w:p w14:paraId="7A7F5715" w14:textId="25C2B8A7" w:rsidR="00CB024C" w:rsidRPr="000479DB" w:rsidRDefault="00CB024C" w:rsidP="00CB024C">
      <w:pPr>
        <w:spacing w:after="0" w:line="240" w:lineRule="auto"/>
        <w:ind w:left="720"/>
        <w:rPr>
          <w:rFonts w:ascii="Arial" w:hAnsi="Arial" w:cs="Arial"/>
        </w:rPr>
      </w:pPr>
      <w:r w:rsidRPr="000479DB">
        <w:rPr>
          <w:rFonts w:ascii="Arial" w:hAnsi="Arial" w:cs="Arial"/>
        </w:rPr>
        <w:t xml:space="preserve">Heriot Watt University and the </w:t>
      </w:r>
      <w:r w:rsidR="000479DB" w:rsidRPr="000479DB">
        <w:rPr>
          <w:rFonts w:ascii="Arial" w:hAnsi="Arial" w:cs="Arial"/>
          <w:color w:val="201F1E"/>
          <w:shd w:val="clear" w:color="auto" w:fill="FFFFFF"/>
        </w:rPr>
        <w:t>Heriot-Watt Student Union (UK), Heriot-Watt Student Association (Malaysia) and Heriot-Watt Student Council (Dubai) </w:t>
      </w:r>
      <w:r w:rsidRPr="000479DB">
        <w:rPr>
          <w:rFonts w:ascii="Arial" w:hAnsi="Arial" w:cs="Arial"/>
        </w:rPr>
        <w:t xml:space="preserve">work in partnership to develop a Student Partnership Agreement (SPA) each year. The Agreement identifies the main, agreed priorities for working in partnership each academic year and outlines an associated action plan. </w:t>
      </w:r>
    </w:p>
    <w:p w14:paraId="023CBE83" w14:textId="77777777" w:rsidR="00CB024C" w:rsidRPr="000818DC" w:rsidRDefault="00CB024C" w:rsidP="00CB024C">
      <w:pPr>
        <w:spacing w:after="0" w:line="240" w:lineRule="auto"/>
        <w:ind w:left="720"/>
        <w:rPr>
          <w:rFonts w:ascii="Arial" w:hAnsi="Arial" w:cs="Arial"/>
        </w:rPr>
      </w:pPr>
    </w:p>
    <w:p w14:paraId="6F65610F" w14:textId="77777777" w:rsidR="00CB024C" w:rsidRDefault="00CB024C" w:rsidP="00CB024C">
      <w:pPr>
        <w:spacing w:after="0" w:line="240" w:lineRule="auto"/>
        <w:ind w:left="720"/>
        <w:rPr>
          <w:rFonts w:ascii="Arial" w:hAnsi="Arial" w:cs="Arial"/>
        </w:rPr>
      </w:pPr>
      <w:r w:rsidRPr="000818DC">
        <w:rPr>
          <w:rFonts w:ascii="Arial" w:hAnsi="Arial" w:cs="Arial"/>
        </w:rPr>
        <w:t xml:space="preserve">Heriot-Watt University has a long and proud tradition of student engagement in institutional governance and decision-making and the Student Partnership Agreement sets out our ambition to continue to work in partnership across </w:t>
      </w:r>
      <w:proofErr w:type="gramStart"/>
      <w:r w:rsidRPr="000818DC">
        <w:rPr>
          <w:rFonts w:ascii="Arial" w:hAnsi="Arial" w:cs="Arial"/>
        </w:rPr>
        <w:t>all of</w:t>
      </w:r>
      <w:proofErr w:type="gramEnd"/>
      <w:r w:rsidRPr="000818DC">
        <w:rPr>
          <w:rFonts w:ascii="Arial" w:hAnsi="Arial" w:cs="Arial"/>
        </w:rPr>
        <w:t xml:space="preserve"> our campus locations, with the aim of increasing engagement with the institution, enhancing the student experience and engendering a sense of belonging to the University community.</w:t>
      </w:r>
    </w:p>
    <w:p w14:paraId="1F496282" w14:textId="77777777" w:rsidR="00CB024C" w:rsidRDefault="00CB024C" w:rsidP="00CB024C">
      <w:pPr>
        <w:spacing w:after="0" w:line="240" w:lineRule="auto"/>
        <w:ind w:left="720"/>
        <w:rPr>
          <w:rFonts w:ascii="Arial" w:hAnsi="Arial" w:cs="Arial"/>
        </w:rPr>
      </w:pPr>
    </w:p>
    <w:p w14:paraId="189EB353" w14:textId="3881A814" w:rsidR="005113CF" w:rsidRPr="009F2FFB" w:rsidRDefault="00CB024C" w:rsidP="003E13DC">
      <w:pPr>
        <w:spacing w:after="0" w:line="240" w:lineRule="auto"/>
        <w:ind w:left="720"/>
        <w:rPr>
          <w:rFonts w:ascii="Arial" w:hAnsi="Arial" w:cs="Arial"/>
        </w:rPr>
      </w:pPr>
      <w:r>
        <w:rPr>
          <w:rFonts w:ascii="Arial" w:hAnsi="Arial" w:cs="Arial"/>
        </w:rPr>
        <w:t xml:space="preserve">The Student Partnership Agreement is available </w:t>
      </w:r>
      <w:bookmarkStart w:id="4" w:name="_Hlk107477171"/>
      <w:r w:rsidR="00C57CBB">
        <w:fldChar w:fldCharType="begin"/>
      </w:r>
      <w:r w:rsidR="00C57CBB">
        <w:instrText xml:space="preserve"> HYPERLINK "https://www.hw.ac.uk/uk/services/academic-registry/quality/student-learning/student-partnership-agreement.htm" </w:instrText>
      </w:r>
      <w:r w:rsidR="00C57CBB">
        <w:fldChar w:fldCharType="separate"/>
      </w:r>
      <w:r w:rsidR="00D3472D" w:rsidRPr="00D3472D">
        <w:rPr>
          <w:rStyle w:val="Hyperlink"/>
          <w:rFonts w:ascii="Arial" w:hAnsi="Arial" w:cs="Arial"/>
        </w:rPr>
        <w:t>here</w:t>
      </w:r>
      <w:r w:rsidR="00C57CBB">
        <w:rPr>
          <w:rStyle w:val="Hyperlink"/>
          <w:rFonts w:ascii="Arial" w:hAnsi="Arial" w:cs="Arial"/>
        </w:rPr>
        <w:fldChar w:fldCharType="end"/>
      </w:r>
      <w:bookmarkEnd w:id="4"/>
      <w:r w:rsidR="00D3472D" w:rsidRPr="00D3472D">
        <w:rPr>
          <w:rFonts w:ascii="Arial" w:hAnsi="Arial" w:cs="Arial"/>
        </w:rPr>
        <w:t>.</w:t>
      </w:r>
      <w:r w:rsidR="00D3472D">
        <w:t xml:space="preserve"> </w:t>
      </w:r>
    </w:p>
    <w:p w14:paraId="1B52326C" w14:textId="77777777" w:rsidR="005113CF" w:rsidRDefault="005113CF" w:rsidP="005113CF">
      <w:pPr>
        <w:spacing w:after="0" w:line="240" w:lineRule="auto"/>
        <w:ind w:left="720"/>
        <w:jc w:val="both"/>
        <w:rPr>
          <w:rFonts w:ascii="Arial" w:hAnsi="Arial" w:cs="Arial"/>
          <w:sz w:val="28"/>
          <w:szCs w:val="28"/>
        </w:rPr>
      </w:pPr>
    </w:p>
    <w:p w14:paraId="3B6526B6" w14:textId="77777777" w:rsidR="00925FB3" w:rsidRPr="00925FB3" w:rsidRDefault="00925FB3" w:rsidP="005113CF">
      <w:pPr>
        <w:spacing w:after="0" w:line="240" w:lineRule="auto"/>
        <w:ind w:left="720"/>
        <w:jc w:val="both"/>
        <w:rPr>
          <w:rFonts w:ascii="Arial" w:hAnsi="Arial" w:cs="Arial"/>
          <w:sz w:val="28"/>
          <w:szCs w:val="28"/>
        </w:rPr>
      </w:pPr>
    </w:p>
    <w:p w14:paraId="328AE6EA" w14:textId="4B8E5674" w:rsidR="005113CF" w:rsidRPr="007173C1" w:rsidRDefault="002B07CE" w:rsidP="002B07CE">
      <w:pPr>
        <w:spacing w:after="0" w:line="240" w:lineRule="auto"/>
        <w:rPr>
          <w:rFonts w:ascii="Arial" w:hAnsi="Arial" w:cs="Arial"/>
          <w:b/>
          <w:sz w:val="28"/>
          <w:szCs w:val="28"/>
          <w:highlight w:val="yellow"/>
        </w:rPr>
      </w:pPr>
      <w:r>
        <w:rPr>
          <w:rFonts w:ascii="Arial" w:hAnsi="Arial" w:cs="Arial"/>
          <w:b/>
          <w:sz w:val="28"/>
          <w:szCs w:val="28"/>
        </w:rPr>
        <w:t>B4.</w:t>
      </w:r>
      <w:r>
        <w:rPr>
          <w:rFonts w:ascii="Arial" w:hAnsi="Arial" w:cs="Arial"/>
          <w:b/>
          <w:sz w:val="28"/>
          <w:szCs w:val="28"/>
        </w:rPr>
        <w:tab/>
      </w:r>
      <w:bookmarkStart w:id="5" w:name="_Hlk44578035"/>
      <w:r w:rsidR="005113CF" w:rsidRPr="004A1BDA">
        <w:rPr>
          <w:rFonts w:ascii="Arial" w:hAnsi="Arial" w:cs="Arial"/>
          <w:b/>
          <w:sz w:val="28"/>
          <w:szCs w:val="28"/>
        </w:rPr>
        <w:t xml:space="preserve">University </w:t>
      </w:r>
      <w:r w:rsidR="004A1BDA">
        <w:rPr>
          <w:rFonts w:ascii="Arial" w:hAnsi="Arial" w:cs="Arial"/>
          <w:b/>
          <w:sz w:val="28"/>
          <w:szCs w:val="28"/>
        </w:rPr>
        <w:t>Regulations</w:t>
      </w:r>
    </w:p>
    <w:p w14:paraId="15C96DD6" w14:textId="77777777" w:rsidR="005113CF" w:rsidRPr="007173C1" w:rsidRDefault="005113CF" w:rsidP="005113CF">
      <w:pPr>
        <w:pStyle w:val="ListParagraph"/>
        <w:spacing w:after="0"/>
        <w:jc w:val="both"/>
        <w:rPr>
          <w:rFonts w:ascii="Arial" w:hAnsi="Arial" w:cs="Arial"/>
          <w:b/>
          <w:sz w:val="16"/>
          <w:szCs w:val="16"/>
          <w:highlight w:val="yellow"/>
        </w:rPr>
      </w:pPr>
    </w:p>
    <w:p w14:paraId="0D1B6F24" w14:textId="4165DC04" w:rsidR="005113CF" w:rsidRPr="00DE339D" w:rsidRDefault="004A1BDA" w:rsidP="004A1BDA">
      <w:pPr>
        <w:spacing w:after="0" w:line="240" w:lineRule="auto"/>
        <w:ind w:left="720"/>
        <w:rPr>
          <w:rFonts w:ascii="Arial" w:hAnsi="Arial" w:cs="Arial"/>
        </w:rPr>
      </w:pPr>
      <w:r w:rsidRPr="00E16CEF">
        <w:rPr>
          <w:rFonts w:ascii="Arial" w:hAnsi="Arial" w:cs="Arial"/>
        </w:rPr>
        <w:t>Heriot-Watt has a detailed set of rules that govern how the University operates</w:t>
      </w:r>
      <w:r>
        <w:rPr>
          <w:rFonts w:ascii="Arial" w:hAnsi="Arial" w:cs="Arial"/>
        </w:rPr>
        <w:t xml:space="preserve">, these are the University’s </w:t>
      </w:r>
      <w:hyperlink r:id="rId17" w:history="1">
        <w:r w:rsidRPr="00D01F23">
          <w:rPr>
            <w:rStyle w:val="Hyperlink"/>
            <w:rFonts w:ascii="Arial" w:hAnsi="Arial" w:cs="Arial"/>
          </w:rPr>
          <w:t>Ordinances and Regulations</w:t>
        </w:r>
      </w:hyperlink>
      <w:r w:rsidRPr="00E16CEF">
        <w:rPr>
          <w:rFonts w:ascii="Arial" w:hAnsi="Arial" w:cs="Arial"/>
        </w:rPr>
        <w:t>.  Ordinances are set by the Court, which is the University’s governing body</w:t>
      </w:r>
      <w:r>
        <w:rPr>
          <w:rFonts w:ascii="Arial" w:hAnsi="Arial" w:cs="Arial"/>
        </w:rPr>
        <w:t>,</w:t>
      </w:r>
      <w:r w:rsidRPr="00E16CEF">
        <w:rPr>
          <w:rFonts w:ascii="Arial" w:hAnsi="Arial" w:cs="Arial"/>
        </w:rPr>
        <w:t xml:space="preserve"> </w:t>
      </w:r>
      <w:r>
        <w:rPr>
          <w:rFonts w:ascii="Arial" w:hAnsi="Arial" w:cs="Arial"/>
        </w:rPr>
        <w:t>outline</w:t>
      </w:r>
      <w:r w:rsidRPr="00E16CEF">
        <w:rPr>
          <w:rFonts w:ascii="Arial" w:hAnsi="Arial" w:cs="Arial"/>
        </w:rPr>
        <w:t xml:space="preserve"> how the University is governed.  University regulations </w:t>
      </w:r>
      <w:r>
        <w:rPr>
          <w:rFonts w:ascii="Arial" w:hAnsi="Arial" w:cs="Arial"/>
        </w:rPr>
        <w:t>provide the framework for</w:t>
      </w:r>
      <w:r w:rsidRPr="00E16CEF">
        <w:rPr>
          <w:rFonts w:ascii="Arial" w:hAnsi="Arial" w:cs="Arial"/>
        </w:rPr>
        <w:t xml:space="preserve"> the University’s academic work and the education of our </w:t>
      </w:r>
      <w:proofErr w:type="gramStart"/>
      <w:r w:rsidRPr="00E16CEF">
        <w:rPr>
          <w:rFonts w:ascii="Arial" w:hAnsi="Arial" w:cs="Arial"/>
        </w:rPr>
        <w:t>students</w:t>
      </w:r>
      <w:proofErr w:type="gramEnd"/>
      <w:r>
        <w:rPr>
          <w:rFonts w:ascii="Arial" w:hAnsi="Arial" w:cs="Arial"/>
        </w:rPr>
        <w:t xml:space="preserve"> and they define </w:t>
      </w:r>
      <w:r w:rsidRPr="00DE339D">
        <w:rPr>
          <w:rFonts w:ascii="Arial" w:hAnsi="Arial" w:cs="Arial"/>
        </w:rPr>
        <w:t xml:space="preserve">the policies, procedures and support </w:t>
      </w:r>
      <w:bookmarkEnd w:id="5"/>
      <w:r w:rsidR="008B3E65">
        <w:rPr>
          <w:rFonts w:ascii="Arial" w:hAnsi="Arial" w:cs="Arial"/>
        </w:rPr>
        <w:t>available to our students.</w:t>
      </w:r>
    </w:p>
    <w:p w14:paraId="7083713F" w14:textId="77777777" w:rsidR="00925FB3" w:rsidRPr="00F417E0" w:rsidRDefault="00925FB3" w:rsidP="005113CF">
      <w:pPr>
        <w:spacing w:after="0"/>
        <w:jc w:val="both"/>
        <w:rPr>
          <w:rFonts w:ascii="Arial" w:hAnsi="Arial" w:cs="Arial"/>
          <w:sz w:val="28"/>
          <w:szCs w:val="28"/>
        </w:rPr>
      </w:pPr>
    </w:p>
    <w:p w14:paraId="7D9C6E6D" w14:textId="4D713180" w:rsidR="005113CF" w:rsidRPr="00CB024C" w:rsidRDefault="005113CF" w:rsidP="005113CF">
      <w:pPr>
        <w:spacing w:after="0"/>
        <w:rPr>
          <w:rFonts w:ascii="Arial" w:hAnsi="Arial" w:cs="Arial"/>
          <w:b/>
          <w:i/>
          <w:sz w:val="28"/>
          <w:szCs w:val="28"/>
        </w:rPr>
      </w:pPr>
      <w:r w:rsidRPr="00BF3CB7">
        <w:rPr>
          <w:rFonts w:ascii="Arial" w:hAnsi="Arial" w:cs="Arial"/>
          <w:b/>
          <w:sz w:val="28"/>
          <w:szCs w:val="28"/>
        </w:rPr>
        <w:lastRenderedPageBreak/>
        <w:t>B</w:t>
      </w:r>
      <w:r w:rsidR="002B07CE">
        <w:rPr>
          <w:rFonts w:ascii="Arial" w:hAnsi="Arial" w:cs="Arial"/>
          <w:b/>
          <w:sz w:val="28"/>
          <w:szCs w:val="28"/>
        </w:rPr>
        <w:t>5</w:t>
      </w:r>
      <w:r w:rsidRPr="00BF3CB7">
        <w:rPr>
          <w:rFonts w:ascii="Arial" w:hAnsi="Arial" w:cs="Arial"/>
          <w:b/>
          <w:sz w:val="28"/>
          <w:szCs w:val="28"/>
        </w:rPr>
        <w:t>.</w:t>
      </w:r>
      <w:r w:rsidRPr="00BF3CB7">
        <w:rPr>
          <w:rFonts w:ascii="Arial" w:hAnsi="Arial" w:cs="Arial"/>
          <w:b/>
          <w:sz w:val="28"/>
          <w:szCs w:val="28"/>
        </w:rPr>
        <w:tab/>
      </w:r>
      <w:r>
        <w:rPr>
          <w:rFonts w:ascii="Arial" w:hAnsi="Arial" w:cs="Arial"/>
          <w:b/>
          <w:sz w:val="28"/>
          <w:szCs w:val="28"/>
        </w:rPr>
        <w:t xml:space="preserve">Your </w:t>
      </w:r>
      <w:r w:rsidRPr="00BF3CB7">
        <w:rPr>
          <w:rFonts w:ascii="Arial" w:hAnsi="Arial" w:cs="Arial"/>
          <w:b/>
          <w:sz w:val="28"/>
          <w:szCs w:val="28"/>
        </w:rPr>
        <w:t>Student Portal</w:t>
      </w:r>
      <w:r w:rsidR="00CB024C">
        <w:rPr>
          <w:rFonts w:ascii="Arial" w:hAnsi="Arial" w:cs="Arial"/>
          <w:b/>
          <w:sz w:val="28"/>
          <w:szCs w:val="28"/>
        </w:rPr>
        <w:t xml:space="preserve"> </w:t>
      </w:r>
    </w:p>
    <w:p w14:paraId="75454534" w14:textId="77777777" w:rsidR="005113CF" w:rsidRPr="00F417E0" w:rsidRDefault="005113CF" w:rsidP="005113CF">
      <w:pPr>
        <w:spacing w:after="0"/>
        <w:rPr>
          <w:rFonts w:ascii="Arial" w:hAnsi="Arial" w:cs="Arial"/>
          <w:b/>
          <w:sz w:val="16"/>
          <w:szCs w:val="16"/>
        </w:rPr>
      </w:pPr>
    </w:p>
    <w:p w14:paraId="7D7CD499" w14:textId="77777777" w:rsidR="005113CF" w:rsidRPr="00B756C0" w:rsidRDefault="005113CF" w:rsidP="005113CF">
      <w:pPr>
        <w:spacing w:after="0"/>
        <w:ind w:left="720"/>
        <w:jc w:val="both"/>
        <w:rPr>
          <w:rFonts w:ascii="Arial" w:hAnsi="Arial" w:cs="Arial"/>
        </w:rPr>
      </w:pPr>
      <w:r>
        <w:rPr>
          <w:rFonts w:ascii="Arial" w:hAnsi="Arial" w:cs="Arial"/>
        </w:rPr>
        <w:t>The</w:t>
      </w:r>
      <w:r w:rsidRPr="00B756C0">
        <w:rPr>
          <w:rFonts w:ascii="Arial" w:hAnsi="Arial" w:cs="Arial"/>
        </w:rPr>
        <w:t xml:space="preserve"> Student Portal brings together your services and relevant information in one place.  Below is a summary of the services available to you via the portal:</w:t>
      </w:r>
    </w:p>
    <w:p w14:paraId="38F4E366" w14:textId="793D7FD9" w:rsidR="005113CF" w:rsidRPr="00B756C0" w:rsidRDefault="005113CF" w:rsidP="005113CF">
      <w:pPr>
        <w:pStyle w:val="ListParagraph"/>
        <w:numPr>
          <w:ilvl w:val="0"/>
          <w:numId w:val="11"/>
        </w:numPr>
        <w:spacing w:after="0" w:line="240" w:lineRule="auto"/>
        <w:ind w:left="1440"/>
        <w:contextualSpacing w:val="0"/>
        <w:jc w:val="both"/>
        <w:rPr>
          <w:rFonts w:ascii="Arial" w:hAnsi="Arial" w:cs="Arial"/>
        </w:rPr>
      </w:pPr>
      <w:r w:rsidRPr="00B756C0">
        <w:rPr>
          <w:rFonts w:ascii="Arial" w:hAnsi="Arial" w:cs="Arial"/>
        </w:rPr>
        <w:t>Office 365 suite: through single sign-on,</w:t>
      </w:r>
      <w:r w:rsidR="00466CE3">
        <w:rPr>
          <w:rFonts w:ascii="Arial" w:hAnsi="Arial" w:cs="Arial"/>
        </w:rPr>
        <w:t xml:space="preserve"> </w:t>
      </w:r>
      <w:proofErr w:type="gramStart"/>
      <w:r w:rsidRPr="00B756C0">
        <w:rPr>
          <w:rFonts w:ascii="Arial" w:hAnsi="Arial" w:cs="Arial"/>
        </w:rPr>
        <w:t>all of</w:t>
      </w:r>
      <w:proofErr w:type="gramEnd"/>
      <w:r w:rsidRPr="00B756C0">
        <w:rPr>
          <w:rFonts w:ascii="Arial" w:hAnsi="Arial" w:cs="Arial"/>
        </w:rPr>
        <w:t xml:space="preserve"> your Office 365 services will be accessible through the Portal.</w:t>
      </w:r>
    </w:p>
    <w:p w14:paraId="25C49699" w14:textId="77777777" w:rsidR="005113CF" w:rsidRPr="00B756C0" w:rsidRDefault="005113CF" w:rsidP="005113CF">
      <w:pPr>
        <w:numPr>
          <w:ilvl w:val="0"/>
          <w:numId w:val="12"/>
        </w:numPr>
        <w:tabs>
          <w:tab w:val="clear" w:pos="720"/>
          <w:tab w:val="num" w:pos="1440"/>
        </w:tabs>
        <w:spacing w:after="0" w:line="240" w:lineRule="auto"/>
        <w:ind w:left="1440"/>
        <w:jc w:val="both"/>
        <w:rPr>
          <w:rFonts w:ascii="Arial" w:hAnsi="Arial" w:cs="Arial"/>
        </w:rPr>
      </w:pPr>
      <w:r w:rsidRPr="00B756C0">
        <w:rPr>
          <w:rFonts w:ascii="Arial" w:hAnsi="Arial" w:cs="Arial"/>
        </w:rPr>
        <w:t>Library: whether you want to search for books or view your loans &amp; reservations, the Portal allows you to do this on your phone or desktop.</w:t>
      </w:r>
    </w:p>
    <w:p w14:paraId="01D23D8F" w14:textId="4EC5EF5A" w:rsidR="005113CF" w:rsidRPr="00B756C0" w:rsidRDefault="00466CE3" w:rsidP="005113CF">
      <w:pPr>
        <w:numPr>
          <w:ilvl w:val="0"/>
          <w:numId w:val="12"/>
        </w:numPr>
        <w:tabs>
          <w:tab w:val="clear" w:pos="720"/>
          <w:tab w:val="num" w:pos="1440"/>
        </w:tabs>
        <w:spacing w:after="0" w:line="240" w:lineRule="auto"/>
        <w:ind w:left="1440"/>
        <w:jc w:val="both"/>
        <w:rPr>
          <w:rFonts w:ascii="Arial" w:hAnsi="Arial" w:cs="Arial"/>
        </w:rPr>
      </w:pPr>
      <w:r>
        <w:rPr>
          <w:rFonts w:ascii="Arial" w:hAnsi="Arial" w:cs="Arial"/>
        </w:rPr>
        <w:t>Canvas</w:t>
      </w:r>
      <w:r w:rsidR="005113CF" w:rsidRPr="00B756C0">
        <w:rPr>
          <w:rFonts w:ascii="Arial" w:hAnsi="Arial" w:cs="Arial"/>
        </w:rPr>
        <w:t xml:space="preserve">: </w:t>
      </w:r>
      <w:r>
        <w:rPr>
          <w:rFonts w:ascii="Arial" w:hAnsi="Arial" w:cs="Arial"/>
        </w:rPr>
        <w:t xml:space="preserve">access your courses here, including announcements, </w:t>
      </w:r>
      <w:proofErr w:type="gramStart"/>
      <w:r>
        <w:rPr>
          <w:rFonts w:ascii="Arial" w:hAnsi="Arial" w:cs="Arial"/>
        </w:rPr>
        <w:t>tasks</w:t>
      </w:r>
      <w:proofErr w:type="gramEnd"/>
      <w:r>
        <w:rPr>
          <w:rFonts w:ascii="Arial" w:hAnsi="Arial" w:cs="Arial"/>
        </w:rPr>
        <w:t xml:space="preserve"> and assignments.</w:t>
      </w:r>
    </w:p>
    <w:p w14:paraId="79903F7B" w14:textId="77777777" w:rsidR="005113CF" w:rsidRPr="00B756C0" w:rsidRDefault="005113CF" w:rsidP="005113CF">
      <w:pPr>
        <w:numPr>
          <w:ilvl w:val="0"/>
          <w:numId w:val="12"/>
        </w:numPr>
        <w:tabs>
          <w:tab w:val="clear" w:pos="720"/>
          <w:tab w:val="num" w:pos="1440"/>
        </w:tabs>
        <w:spacing w:after="0" w:line="240" w:lineRule="auto"/>
        <w:ind w:left="1440"/>
        <w:jc w:val="both"/>
        <w:rPr>
          <w:rFonts w:ascii="Arial" w:hAnsi="Arial" w:cs="Arial"/>
        </w:rPr>
      </w:pPr>
      <w:r w:rsidRPr="00B756C0">
        <w:rPr>
          <w:rFonts w:ascii="Arial" w:hAnsi="Arial" w:cs="Arial"/>
        </w:rPr>
        <w:t>Student Information: all university-level regulations and policies relating to your studies can be found on the Portal.</w:t>
      </w:r>
    </w:p>
    <w:p w14:paraId="2DE05C28" w14:textId="77777777" w:rsidR="005113CF" w:rsidRPr="00B756C0" w:rsidRDefault="005113CF" w:rsidP="005113CF">
      <w:pPr>
        <w:numPr>
          <w:ilvl w:val="0"/>
          <w:numId w:val="12"/>
        </w:numPr>
        <w:tabs>
          <w:tab w:val="clear" w:pos="720"/>
          <w:tab w:val="num" w:pos="1440"/>
        </w:tabs>
        <w:spacing w:after="0" w:line="240" w:lineRule="auto"/>
        <w:ind w:left="1440"/>
        <w:jc w:val="both"/>
        <w:rPr>
          <w:rFonts w:ascii="Arial" w:hAnsi="Arial" w:cs="Arial"/>
        </w:rPr>
      </w:pPr>
      <w:r>
        <w:rPr>
          <w:rFonts w:ascii="Arial" w:hAnsi="Arial" w:cs="Arial"/>
        </w:rPr>
        <w:t>Campus and School News</w:t>
      </w:r>
      <w:r w:rsidRPr="00B756C0">
        <w:rPr>
          <w:rFonts w:ascii="Arial" w:hAnsi="Arial" w:cs="Arial"/>
        </w:rPr>
        <w:t xml:space="preserve">: </w:t>
      </w:r>
      <w:proofErr w:type="gramStart"/>
      <w:r w:rsidRPr="00B756C0">
        <w:rPr>
          <w:rFonts w:ascii="Arial" w:hAnsi="Arial" w:cs="Arial"/>
        </w:rPr>
        <w:t>the</w:t>
      </w:r>
      <w:proofErr w:type="gramEnd"/>
      <w:r w:rsidRPr="00B756C0">
        <w:rPr>
          <w:rFonts w:ascii="Arial" w:hAnsi="Arial" w:cs="Arial"/>
        </w:rPr>
        <w:t xml:space="preserve"> Portal enables the University to promote events and experiences which will help you develop your skills.</w:t>
      </w:r>
    </w:p>
    <w:p w14:paraId="133C2880" w14:textId="77777777" w:rsidR="005113CF" w:rsidRDefault="005113CF" w:rsidP="005113CF">
      <w:pPr>
        <w:numPr>
          <w:ilvl w:val="0"/>
          <w:numId w:val="12"/>
        </w:numPr>
        <w:tabs>
          <w:tab w:val="clear" w:pos="720"/>
          <w:tab w:val="num" w:pos="1440"/>
        </w:tabs>
        <w:spacing w:after="0" w:line="240" w:lineRule="auto"/>
        <w:ind w:left="1440"/>
        <w:jc w:val="both"/>
        <w:rPr>
          <w:rFonts w:ascii="Arial" w:hAnsi="Arial" w:cs="Arial"/>
        </w:rPr>
      </w:pPr>
      <w:r w:rsidRPr="00B756C0">
        <w:rPr>
          <w:rFonts w:ascii="Arial" w:hAnsi="Arial" w:cs="Arial"/>
        </w:rPr>
        <w:t xml:space="preserve">Personalised:  You can hide, </w:t>
      </w:r>
      <w:proofErr w:type="gramStart"/>
      <w:r w:rsidRPr="00B756C0">
        <w:rPr>
          <w:rFonts w:ascii="Arial" w:hAnsi="Arial" w:cs="Arial"/>
        </w:rPr>
        <w:t>add</w:t>
      </w:r>
      <w:proofErr w:type="gramEnd"/>
      <w:r w:rsidRPr="00B756C0">
        <w:rPr>
          <w:rFonts w:ascii="Arial" w:hAnsi="Arial" w:cs="Arial"/>
        </w:rPr>
        <w:t xml:space="preserve"> and move tiles on your dashboard.</w:t>
      </w:r>
    </w:p>
    <w:p w14:paraId="05EA724C" w14:textId="5FF8E76F" w:rsidR="00CB024C" w:rsidRPr="00CB024C" w:rsidRDefault="005113CF" w:rsidP="00CB024C">
      <w:pPr>
        <w:numPr>
          <w:ilvl w:val="0"/>
          <w:numId w:val="12"/>
        </w:numPr>
        <w:tabs>
          <w:tab w:val="clear" w:pos="720"/>
          <w:tab w:val="num" w:pos="1440"/>
        </w:tabs>
        <w:spacing w:after="0" w:line="240" w:lineRule="auto"/>
        <w:ind w:left="1440"/>
        <w:jc w:val="both"/>
        <w:rPr>
          <w:color w:val="1F497D"/>
        </w:rPr>
      </w:pPr>
      <w:proofErr w:type="spellStart"/>
      <w:r w:rsidRPr="00CB024C">
        <w:rPr>
          <w:rFonts w:ascii="Arial" w:hAnsi="Arial" w:cs="Arial"/>
        </w:rPr>
        <w:t>AskHWU</w:t>
      </w:r>
      <w:proofErr w:type="spellEnd"/>
      <w:r w:rsidRPr="00CB024C">
        <w:rPr>
          <w:rFonts w:ascii="Arial" w:hAnsi="Arial" w:cs="Arial"/>
        </w:rPr>
        <w:t>: You can find everything you need to help you navigate your time at HWU th</w:t>
      </w:r>
      <w:r w:rsidR="00FE48F4">
        <w:rPr>
          <w:rFonts w:ascii="Arial" w:hAnsi="Arial" w:cs="Arial"/>
        </w:rPr>
        <w:t>r</w:t>
      </w:r>
      <w:r w:rsidRPr="00CB024C">
        <w:rPr>
          <w:rFonts w:ascii="Arial" w:hAnsi="Arial" w:cs="Arial"/>
        </w:rPr>
        <w:t xml:space="preserve">ough the new </w:t>
      </w:r>
      <w:proofErr w:type="spellStart"/>
      <w:r w:rsidRPr="00CB024C">
        <w:rPr>
          <w:rFonts w:ascii="Arial" w:hAnsi="Arial" w:cs="Arial"/>
        </w:rPr>
        <w:t>AskHWU</w:t>
      </w:r>
      <w:proofErr w:type="spellEnd"/>
      <w:r w:rsidRPr="00CB024C">
        <w:rPr>
          <w:rFonts w:ascii="Arial" w:hAnsi="Arial" w:cs="Arial"/>
        </w:rPr>
        <w:t xml:space="preserve"> search tile.  Ask questions of the University and enquire directly with members of staff to get information about </w:t>
      </w:r>
      <w:r w:rsidR="00FE48F4">
        <w:rPr>
          <w:rFonts w:ascii="Arial" w:hAnsi="Arial" w:cs="Arial"/>
        </w:rPr>
        <w:t xml:space="preserve">ID cards, student finance, confirmation of studies letters, </w:t>
      </w:r>
      <w:r w:rsidRPr="00CB024C">
        <w:rPr>
          <w:rFonts w:ascii="Arial" w:hAnsi="Arial" w:cs="Arial"/>
        </w:rPr>
        <w:t xml:space="preserve">exams, enrolment, </w:t>
      </w:r>
      <w:r w:rsidR="002E36A3">
        <w:rPr>
          <w:rFonts w:ascii="Arial" w:hAnsi="Arial" w:cs="Arial"/>
        </w:rPr>
        <w:t>C</w:t>
      </w:r>
      <w:r w:rsidRPr="00CB024C">
        <w:rPr>
          <w:rFonts w:ascii="Arial" w:hAnsi="Arial" w:cs="Arial"/>
        </w:rPr>
        <w:t xml:space="preserve">areers, </w:t>
      </w:r>
      <w:r w:rsidR="002E36A3">
        <w:rPr>
          <w:rFonts w:ascii="Arial" w:hAnsi="Arial" w:cs="Arial"/>
        </w:rPr>
        <w:t>W</w:t>
      </w:r>
      <w:r w:rsidRPr="00CB024C">
        <w:rPr>
          <w:rFonts w:ascii="Arial" w:hAnsi="Arial" w:cs="Arial"/>
        </w:rPr>
        <w:t xml:space="preserve">ellbeing </w:t>
      </w:r>
      <w:r w:rsidR="002E36A3">
        <w:rPr>
          <w:rFonts w:ascii="Arial" w:hAnsi="Arial" w:cs="Arial"/>
        </w:rPr>
        <w:t>S</w:t>
      </w:r>
      <w:r w:rsidRPr="00CB024C">
        <w:rPr>
          <w:rFonts w:ascii="Arial" w:hAnsi="Arial" w:cs="Arial"/>
        </w:rPr>
        <w:t>ervices and much more.</w:t>
      </w:r>
    </w:p>
    <w:p w14:paraId="0E2F7F24" w14:textId="0D8BCAD0" w:rsidR="00CB024C" w:rsidRPr="00CB024C" w:rsidRDefault="00CB024C" w:rsidP="00CB024C">
      <w:pPr>
        <w:pStyle w:val="ListParagraph"/>
        <w:numPr>
          <w:ilvl w:val="0"/>
          <w:numId w:val="11"/>
        </w:numPr>
        <w:spacing w:after="0" w:line="240" w:lineRule="auto"/>
        <w:ind w:left="1440"/>
        <w:contextualSpacing w:val="0"/>
        <w:jc w:val="both"/>
        <w:rPr>
          <w:rFonts w:ascii="Arial" w:hAnsi="Arial" w:cs="Arial"/>
        </w:rPr>
      </w:pPr>
      <w:r w:rsidRPr="00CB024C">
        <w:rPr>
          <w:rFonts w:ascii="Arial" w:hAnsi="Arial" w:cs="Arial"/>
        </w:rPr>
        <w:t xml:space="preserve">Appointments: </w:t>
      </w:r>
      <w:r w:rsidR="002E36A3">
        <w:rPr>
          <w:rFonts w:ascii="Arial" w:hAnsi="Arial" w:cs="Arial"/>
        </w:rPr>
        <w:t xml:space="preserve">book appointments with a range of different services (Student Wellbeing Services, Careers, Finance etc.) </w:t>
      </w:r>
      <w:r w:rsidRPr="00CB024C">
        <w:rPr>
          <w:rFonts w:ascii="Arial" w:hAnsi="Arial" w:cs="Arial"/>
        </w:rPr>
        <w:t>through your student portal</w:t>
      </w:r>
      <w:r w:rsidR="00D71385">
        <w:rPr>
          <w:rFonts w:ascii="Arial" w:hAnsi="Arial" w:cs="Arial"/>
        </w:rPr>
        <w:t>.</w:t>
      </w:r>
    </w:p>
    <w:p w14:paraId="15B163FE" w14:textId="77777777" w:rsidR="005113CF" w:rsidRDefault="005113CF" w:rsidP="005113CF">
      <w:pPr>
        <w:pStyle w:val="ListParagraph"/>
        <w:spacing w:after="0"/>
        <w:jc w:val="both"/>
        <w:rPr>
          <w:rFonts w:ascii="Arial" w:hAnsi="Arial" w:cs="Arial"/>
        </w:rPr>
      </w:pPr>
    </w:p>
    <w:p w14:paraId="3CE9835A" w14:textId="4667F142" w:rsidR="002B07CE" w:rsidRPr="00322497" w:rsidRDefault="005113CF" w:rsidP="00322497">
      <w:pPr>
        <w:spacing w:after="0" w:line="240" w:lineRule="auto"/>
      </w:pPr>
      <w:r>
        <w:rPr>
          <w:rFonts w:ascii="Arial" w:hAnsi="Arial" w:cs="Arial"/>
        </w:rPr>
        <w:t xml:space="preserve">You can access your student portal </w:t>
      </w:r>
      <w:hyperlink r:id="rId18" w:history="1">
        <w:r w:rsidR="005E13D1" w:rsidRPr="005E13D1">
          <w:rPr>
            <w:rStyle w:val="Hyperlink"/>
            <w:rFonts w:ascii="Arial" w:hAnsi="Arial" w:cs="Arial"/>
          </w:rPr>
          <w:t>here</w:t>
        </w:r>
      </w:hyperlink>
    </w:p>
    <w:p w14:paraId="34225247" w14:textId="2A4A16E3" w:rsidR="00466CE3" w:rsidRDefault="00466CE3" w:rsidP="000023AC">
      <w:pPr>
        <w:spacing w:after="0"/>
        <w:jc w:val="both"/>
        <w:rPr>
          <w:rFonts w:ascii="Arial" w:hAnsi="Arial" w:cs="Arial"/>
        </w:rPr>
      </w:pPr>
    </w:p>
    <w:p w14:paraId="775CD110" w14:textId="77777777" w:rsidR="00322497" w:rsidRPr="000023AC" w:rsidRDefault="00322497" w:rsidP="000023AC">
      <w:pPr>
        <w:spacing w:after="0"/>
        <w:jc w:val="both"/>
        <w:rPr>
          <w:rFonts w:ascii="Arial" w:hAnsi="Arial" w:cs="Arial"/>
        </w:rPr>
      </w:pPr>
    </w:p>
    <w:p w14:paraId="25B38F4B" w14:textId="07ED7B8E" w:rsidR="00466CE3" w:rsidRDefault="00466CE3" w:rsidP="00466CE3">
      <w:pPr>
        <w:spacing w:after="0" w:line="240" w:lineRule="auto"/>
        <w:jc w:val="both"/>
        <w:textAlignment w:val="baseline"/>
        <w:rPr>
          <w:rFonts w:ascii="Arial" w:eastAsia="Times New Roman" w:hAnsi="Arial" w:cs="Arial"/>
          <w:b/>
          <w:bCs/>
          <w:sz w:val="28"/>
          <w:szCs w:val="28"/>
          <w:lang w:eastAsia="en-GB"/>
        </w:rPr>
      </w:pPr>
      <w:r w:rsidRPr="001907F7">
        <w:rPr>
          <w:rFonts w:ascii="Arial" w:eastAsia="Times New Roman" w:hAnsi="Arial" w:cs="Arial"/>
          <w:b/>
          <w:bCs/>
          <w:sz w:val="28"/>
          <w:szCs w:val="28"/>
          <w:lang w:eastAsia="en-GB"/>
        </w:rPr>
        <w:t>B</w:t>
      </w:r>
      <w:r w:rsidR="00A25785">
        <w:rPr>
          <w:rFonts w:ascii="Arial" w:eastAsia="Times New Roman" w:hAnsi="Arial" w:cs="Arial"/>
          <w:b/>
          <w:bCs/>
          <w:sz w:val="28"/>
          <w:szCs w:val="28"/>
          <w:lang w:eastAsia="en-GB"/>
        </w:rPr>
        <w:t>6</w:t>
      </w:r>
      <w:r w:rsidRPr="001907F7">
        <w:rPr>
          <w:rFonts w:ascii="Arial" w:eastAsia="Times New Roman" w:hAnsi="Arial" w:cs="Arial"/>
          <w:b/>
          <w:bCs/>
          <w:sz w:val="28"/>
          <w:szCs w:val="28"/>
          <w:lang w:eastAsia="en-GB"/>
        </w:rPr>
        <w:t xml:space="preserve">. </w:t>
      </w:r>
      <w:r w:rsidRPr="001907F7">
        <w:rPr>
          <w:rFonts w:ascii="Arial" w:eastAsia="Times New Roman" w:hAnsi="Arial" w:cs="Arial"/>
          <w:b/>
          <w:bCs/>
          <w:sz w:val="28"/>
          <w:szCs w:val="28"/>
          <w:lang w:eastAsia="en-GB"/>
        </w:rPr>
        <w:tab/>
      </w:r>
      <w:r w:rsidR="00D23F6B">
        <w:rPr>
          <w:rFonts w:ascii="Arial" w:eastAsia="Times New Roman" w:hAnsi="Arial" w:cs="Arial"/>
          <w:b/>
          <w:bCs/>
          <w:sz w:val="28"/>
          <w:szCs w:val="28"/>
          <w:lang w:eastAsia="en-GB"/>
        </w:rPr>
        <w:t>Your</w:t>
      </w:r>
      <w:r w:rsidRPr="001907F7">
        <w:rPr>
          <w:rFonts w:ascii="Arial" w:eastAsia="Times New Roman" w:hAnsi="Arial" w:cs="Arial"/>
          <w:b/>
          <w:bCs/>
          <w:sz w:val="28"/>
          <w:szCs w:val="28"/>
          <w:lang w:eastAsia="en-GB"/>
        </w:rPr>
        <w:t xml:space="preserve"> Virtual Learning Environment</w:t>
      </w:r>
      <w:r w:rsidRPr="00466CE3">
        <w:rPr>
          <w:rFonts w:ascii="Arial" w:eastAsia="Times New Roman" w:hAnsi="Arial" w:cs="Arial"/>
          <w:b/>
          <w:bCs/>
          <w:sz w:val="28"/>
          <w:szCs w:val="28"/>
          <w:lang w:eastAsia="en-GB"/>
        </w:rPr>
        <w:t xml:space="preserve"> </w:t>
      </w:r>
    </w:p>
    <w:p w14:paraId="43745224" w14:textId="77777777" w:rsidR="00D23F6B" w:rsidRPr="00466CE3" w:rsidRDefault="00D23F6B" w:rsidP="00466CE3">
      <w:pPr>
        <w:spacing w:after="0" w:line="240" w:lineRule="auto"/>
        <w:jc w:val="both"/>
        <w:textAlignment w:val="baseline"/>
        <w:rPr>
          <w:rFonts w:ascii="Arial" w:eastAsia="Times New Roman" w:hAnsi="Arial" w:cs="Arial"/>
          <w:b/>
          <w:bCs/>
          <w:sz w:val="28"/>
          <w:szCs w:val="28"/>
          <w:lang w:eastAsia="en-GB"/>
        </w:rPr>
      </w:pPr>
    </w:p>
    <w:p w14:paraId="5DC0D233" w14:textId="2D8BF036" w:rsidR="000023AC" w:rsidRPr="001907F7" w:rsidRDefault="005E13D1" w:rsidP="001907F7">
      <w:pPr>
        <w:spacing w:after="0" w:line="240" w:lineRule="auto"/>
        <w:ind w:left="720"/>
        <w:jc w:val="both"/>
        <w:rPr>
          <w:rFonts w:ascii="Arial" w:hAnsi="Arial" w:cs="Arial"/>
        </w:rPr>
      </w:pPr>
      <w:r>
        <w:rPr>
          <w:rFonts w:ascii="Arial" w:hAnsi="Arial" w:cs="Arial"/>
        </w:rPr>
        <w:t>Heriot-Watt’s</w:t>
      </w:r>
      <w:r w:rsidR="005473F2">
        <w:rPr>
          <w:rFonts w:ascii="Arial" w:hAnsi="Arial" w:cs="Arial"/>
        </w:rPr>
        <w:t xml:space="preserve"> Virtual Learning Environment (VLE) </w:t>
      </w:r>
      <w:r>
        <w:rPr>
          <w:rFonts w:ascii="Arial" w:hAnsi="Arial" w:cs="Arial"/>
        </w:rPr>
        <w:t xml:space="preserve">is </w:t>
      </w:r>
      <w:r w:rsidR="005473F2">
        <w:rPr>
          <w:rFonts w:ascii="Arial" w:hAnsi="Arial" w:cs="Arial"/>
        </w:rPr>
        <w:t xml:space="preserve">called </w:t>
      </w:r>
      <w:bookmarkStart w:id="6" w:name="_Hlk107477037"/>
      <w:r w:rsidR="00C57CBB">
        <w:fldChar w:fldCharType="begin"/>
      </w:r>
      <w:r w:rsidR="00C57CBB">
        <w:instrText xml:space="preserve"> HYPERLINK "https://heriotwatt.sharepoint.com/sites/canvashub" </w:instrText>
      </w:r>
      <w:r w:rsidR="00C57CBB">
        <w:fldChar w:fldCharType="separate"/>
      </w:r>
      <w:r w:rsidR="001907F7" w:rsidRPr="001907F7">
        <w:rPr>
          <w:rStyle w:val="Hyperlink"/>
          <w:rFonts w:ascii="Arial" w:hAnsi="Arial" w:cs="Arial"/>
        </w:rPr>
        <w:t>Canvas</w:t>
      </w:r>
      <w:r w:rsidR="00C57CBB">
        <w:rPr>
          <w:rStyle w:val="Hyperlink"/>
          <w:rFonts w:ascii="Arial" w:hAnsi="Arial" w:cs="Arial"/>
        </w:rPr>
        <w:fldChar w:fldCharType="end"/>
      </w:r>
      <w:bookmarkEnd w:id="6"/>
      <w:r w:rsidR="005473F2">
        <w:rPr>
          <w:rFonts w:ascii="Arial" w:hAnsi="Arial" w:cs="Arial"/>
        </w:rPr>
        <w:t xml:space="preserve">.  It is </w:t>
      </w:r>
      <w:r w:rsidR="001907F7" w:rsidRPr="001907F7">
        <w:rPr>
          <w:rFonts w:ascii="Arial" w:hAnsi="Arial" w:cs="Arial"/>
          <w:color w:val="000000"/>
        </w:rPr>
        <w:t xml:space="preserve">a vital learning and communication tool for you and your lecturers, so make sure you log in and check Canvas every day.  For further support see the </w:t>
      </w:r>
      <w:bookmarkStart w:id="7" w:name="_Hlk107477048"/>
      <w:r w:rsidR="00C57CBB">
        <w:fldChar w:fldCharType="begin"/>
      </w:r>
      <w:r w:rsidR="00C57CBB">
        <w:instrText xml:space="preserve"> HYPERLINK "https://community.canvaslms.com/t5/Student-Guide/tkb-p/student" </w:instrText>
      </w:r>
      <w:r w:rsidR="00C57CBB">
        <w:fldChar w:fldCharType="separate"/>
      </w:r>
      <w:r w:rsidR="001907F7" w:rsidRPr="001907F7">
        <w:rPr>
          <w:rStyle w:val="Hyperlink"/>
          <w:rFonts w:ascii="Arial" w:hAnsi="Arial" w:cs="Arial"/>
        </w:rPr>
        <w:t>Canvas Student Guides</w:t>
      </w:r>
      <w:r w:rsidR="00C57CBB">
        <w:rPr>
          <w:rStyle w:val="Hyperlink"/>
          <w:rFonts w:ascii="Arial" w:hAnsi="Arial" w:cs="Arial"/>
        </w:rPr>
        <w:fldChar w:fldCharType="end"/>
      </w:r>
      <w:bookmarkEnd w:id="7"/>
      <w:r w:rsidR="001907F7">
        <w:rPr>
          <w:rFonts w:ascii="Arial" w:hAnsi="Arial" w:cs="Arial"/>
        </w:rPr>
        <w:t>.</w:t>
      </w:r>
    </w:p>
    <w:p w14:paraId="064F27B9" w14:textId="16A5F0EB" w:rsidR="00466CE3" w:rsidRDefault="00466CE3" w:rsidP="001907F7">
      <w:pPr>
        <w:spacing w:after="0" w:line="240" w:lineRule="auto"/>
        <w:jc w:val="both"/>
        <w:rPr>
          <w:rFonts w:ascii="Arial" w:hAnsi="Arial" w:cs="Arial"/>
          <w:color w:val="1F497D"/>
          <w:sz w:val="28"/>
          <w:szCs w:val="28"/>
        </w:rPr>
      </w:pPr>
    </w:p>
    <w:p w14:paraId="77181214" w14:textId="77777777" w:rsidR="00B77BCB" w:rsidRDefault="00B77BCB" w:rsidP="001907F7">
      <w:pPr>
        <w:spacing w:after="0" w:line="240" w:lineRule="auto"/>
        <w:jc w:val="both"/>
        <w:rPr>
          <w:rFonts w:ascii="Arial" w:hAnsi="Arial" w:cs="Arial"/>
          <w:color w:val="1F497D"/>
          <w:sz w:val="28"/>
          <w:szCs w:val="28"/>
        </w:rPr>
      </w:pPr>
    </w:p>
    <w:p w14:paraId="767A0A30" w14:textId="0A56B243" w:rsidR="00B77BCB" w:rsidRDefault="00B77BCB" w:rsidP="00B77BCB">
      <w:pPr>
        <w:spacing w:after="0" w:line="240" w:lineRule="auto"/>
        <w:jc w:val="both"/>
        <w:rPr>
          <w:rFonts w:ascii="Arial" w:hAnsi="Arial" w:cs="Arial"/>
          <w:b/>
          <w:bCs/>
          <w:sz w:val="28"/>
          <w:szCs w:val="28"/>
        </w:rPr>
      </w:pPr>
      <w:r w:rsidRPr="00B77BCB">
        <w:rPr>
          <w:rFonts w:ascii="Arial" w:hAnsi="Arial" w:cs="Arial"/>
          <w:b/>
          <w:bCs/>
          <w:sz w:val="28"/>
          <w:szCs w:val="28"/>
        </w:rPr>
        <w:t>B7</w:t>
      </w:r>
      <w:r>
        <w:rPr>
          <w:rFonts w:ascii="Arial" w:hAnsi="Arial" w:cs="Arial"/>
          <w:b/>
          <w:bCs/>
          <w:sz w:val="28"/>
          <w:szCs w:val="28"/>
        </w:rPr>
        <w:t xml:space="preserve">.  </w:t>
      </w:r>
      <w:r>
        <w:rPr>
          <w:rFonts w:ascii="Arial" w:hAnsi="Arial" w:cs="Arial"/>
          <w:b/>
          <w:bCs/>
          <w:sz w:val="28"/>
          <w:szCs w:val="28"/>
        </w:rPr>
        <w:tab/>
        <w:t>A to Z Guide: Essential Student Information</w:t>
      </w:r>
    </w:p>
    <w:p w14:paraId="028293F5" w14:textId="77777777" w:rsidR="00B77BCB" w:rsidRDefault="00B77BCB" w:rsidP="00B77BCB">
      <w:pPr>
        <w:spacing w:after="0" w:line="240" w:lineRule="auto"/>
        <w:jc w:val="both"/>
        <w:rPr>
          <w:rFonts w:ascii="Arial" w:hAnsi="Arial" w:cs="Arial"/>
          <w:b/>
          <w:bCs/>
          <w:sz w:val="28"/>
          <w:szCs w:val="28"/>
        </w:rPr>
      </w:pPr>
    </w:p>
    <w:p w14:paraId="732A0BFD" w14:textId="2B50739D" w:rsidR="00AB31CF" w:rsidRPr="00B77BCB" w:rsidRDefault="00B77BCB" w:rsidP="00B77BCB">
      <w:pPr>
        <w:spacing w:after="0" w:line="240" w:lineRule="auto"/>
        <w:ind w:left="720"/>
        <w:jc w:val="both"/>
        <w:rPr>
          <w:rFonts w:ascii="Arial" w:hAnsi="Arial" w:cs="Arial"/>
        </w:rPr>
      </w:pPr>
      <w:bookmarkStart w:id="8" w:name="_Hlk113883805"/>
      <w:r>
        <w:rPr>
          <w:rFonts w:ascii="Arial" w:hAnsi="Arial" w:cs="Arial"/>
        </w:rPr>
        <w:t>This</w:t>
      </w:r>
      <w:r w:rsidRPr="00315E23">
        <w:rPr>
          <w:rFonts w:ascii="Arial" w:hAnsi="Arial" w:cs="Arial"/>
        </w:rPr>
        <w:t xml:space="preserve"> </w:t>
      </w:r>
      <w:hyperlink r:id="rId19" w:history="1">
        <w:r w:rsidR="00315E23" w:rsidRPr="00315E23">
          <w:rPr>
            <w:rStyle w:val="Hyperlink"/>
            <w:rFonts w:ascii="Arial" w:hAnsi="Arial" w:cs="Arial"/>
          </w:rPr>
          <w:t>A-Z Student Guide</w:t>
        </w:r>
      </w:hyperlink>
      <w:r w:rsidRPr="00315E23">
        <w:rPr>
          <w:rFonts w:ascii="Arial" w:hAnsi="Arial" w:cs="Arial"/>
        </w:rPr>
        <w:t xml:space="preserve"> </w:t>
      </w:r>
      <w:r>
        <w:rPr>
          <w:rFonts w:ascii="Arial" w:hAnsi="Arial" w:cs="Arial"/>
        </w:rPr>
        <w:t>covers essential information about the support and resources available to you as a Heriot-Watt student</w:t>
      </w:r>
      <w:r w:rsidR="00FA3175">
        <w:rPr>
          <w:rFonts w:ascii="Arial" w:hAnsi="Arial" w:cs="Arial"/>
        </w:rPr>
        <w:t>.</w:t>
      </w:r>
      <w:bookmarkEnd w:id="8"/>
    </w:p>
    <w:sectPr w:rsidR="00AB31CF" w:rsidRPr="00B77BCB" w:rsidSect="00AC7A0E">
      <w:pgSz w:w="11909" w:h="16834"/>
      <w:pgMar w:top="567" w:right="1134" w:bottom="426" w:left="1134" w:header="51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21FF" w14:textId="77777777" w:rsidR="00C57CBB" w:rsidRDefault="00C57CBB" w:rsidP="000975E4">
      <w:pPr>
        <w:spacing w:after="0" w:line="240" w:lineRule="auto"/>
      </w:pPr>
      <w:r>
        <w:separator/>
      </w:r>
    </w:p>
  </w:endnote>
  <w:endnote w:type="continuationSeparator" w:id="0">
    <w:p w14:paraId="18306A54" w14:textId="77777777" w:rsidR="00C57CBB" w:rsidRDefault="00C57CBB" w:rsidP="0009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Std">
    <w:altName w:val="Calibri"/>
    <w:charset w:val="00"/>
    <w:family w:val="auto"/>
    <w:pitch w:val="default"/>
  </w:font>
  <w:font w:name="HelveticaNeueLT Std C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528949"/>
      <w:docPartObj>
        <w:docPartGallery w:val="Page Numbers (Bottom of Page)"/>
        <w:docPartUnique/>
      </w:docPartObj>
    </w:sdtPr>
    <w:sdtEndPr>
      <w:rPr>
        <w:noProof/>
      </w:rPr>
    </w:sdtEndPr>
    <w:sdtContent>
      <w:p w14:paraId="6C36B22D" w14:textId="77777777" w:rsidR="00117443" w:rsidRDefault="0011744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095E6AE0" w14:textId="77777777" w:rsidR="00117443" w:rsidRDefault="00117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E3B3" w14:textId="77777777" w:rsidR="00C57CBB" w:rsidRDefault="00C57CBB" w:rsidP="000975E4">
      <w:pPr>
        <w:spacing w:after="0" w:line="240" w:lineRule="auto"/>
      </w:pPr>
      <w:r>
        <w:separator/>
      </w:r>
    </w:p>
  </w:footnote>
  <w:footnote w:type="continuationSeparator" w:id="0">
    <w:p w14:paraId="75BFCB40" w14:textId="77777777" w:rsidR="00C57CBB" w:rsidRDefault="00C57CBB" w:rsidP="00097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37A"/>
    <w:multiLevelType w:val="multilevel"/>
    <w:tmpl w:val="09D2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C571A"/>
    <w:multiLevelType w:val="hybridMultilevel"/>
    <w:tmpl w:val="9594C2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53215C"/>
    <w:multiLevelType w:val="hybridMultilevel"/>
    <w:tmpl w:val="EC982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3D597C"/>
    <w:multiLevelType w:val="hybridMultilevel"/>
    <w:tmpl w:val="6DF81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D4854"/>
    <w:multiLevelType w:val="hybridMultilevel"/>
    <w:tmpl w:val="0F00C012"/>
    <w:lvl w:ilvl="0" w:tplc="7892EF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A19D6"/>
    <w:multiLevelType w:val="hybridMultilevel"/>
    <w:tmpl w:val="CCDEF91C"/>
    <w:lvl w:ilvl="0" w:tplc="0809000B">
      <w:start w:val="1"/>
      <w:numFmt w:val="bullet"/>
      <w:lvlText w:val=""/>
      <w:lvlJc w:val="left"/>
      <w:pPr>
        <w:ind w:left="2160" w:hanging="360"/>
      </w:pPr>
      <w:rPr>
        <w:rFonts w:ascii="Wingdings" w:hAnsi="Wingdings" w:hint="default"/>
        <w:b w:val="0"/>
        <w:color w:val="auto"/>
        <w:sz w:val="22"/>
        <w:szCs w:val="22"/>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3A605D9"/>
    <w:multiLevelType w:val="hybridMultilevel"/>
    <w:tmpl w:val="0CE05CFC"/>
    <w:lvl w:ilvl="0" w:tplc="0809000B">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63402D"/>
    <w:multiLevelType w:val="hybridMultilevel"/>
    <w:tmpl w:val="46CC6488"/>
    <w:lvl w:ilvl="0" w:tplc="7892EF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524"/>
    <w:multiLevelType w:val="hybridMultilevel"/>
    <w:tmpl w:val="D7EE79BA"/>
    <w:lvl w:ilvl="0" w:tplc="0809000B">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C7A5E"/>
    <w:multiLevelType w:val="hybridMultilevel"/>
    <w:tmpl w:val="940E758C"/>
    <w:lvl w:ilvl="0" w:tplc="0809000B">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0776B2"/>
    <w:multiLevelType w:val="hybridMultilevel"/>
    <w:tmpl w:val="B428136C"/>
    <w:lvl w:ilvl="0" w:tplc="37F419A6">
      <w:start w:val="1"/>
      <w:numFmt w:val="decimal"/>
      <w:lvlText w:val="B%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72530"/>
    <w:multiLevelType w:val="hybridMultilevel"/>
    <w:tmpl w:val="A1B8B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B18B8"/>
    <w:multiLevelType w:val="hybridMultilevel"/>
    <w:tmpl w:val="113A632A"/>
    <w:lvl w:ilvl="0" w:tplc="9E7C96B0">
      <w:start w:val="1"/>
      <w:numFmt w:val="decimal"/>
      <w:lvlText w:val="%1."/>
      <w:lvlJc w:val="left"/>
      <w:pPr>
        <w:ind w:left="1440" w:hanging="360"/>
      </w:pPr>
      <w:rPr>
        <w:rFonts w:hint="default"/>
      </w:rPr>
    </w:lvl>
    <w:lvl w:ilvl="1" w:tplc="08090001">
      <w:start w:val="1"/>
      <w:numFmt w:val="bullet"/>
      <w:lvlText w:val=""/>
      <w:lvlJc w:val="left"/>
      <w:pPr>
        <w:ind w:left="1440" w:hanging="360"/>
      </w:pPr>
      <w:rPr>
        <w:rFonts w:ascii="Symbol" w:hAnsi="Symbol"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460276"/>
    <w:multiLevelType w:val="multilevel"/>
    <w:tmpl w:val="1D581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6F656C"/>
    <w:multiLevelType w:val="hybridMultilevel"/>
    <w:tmpl w:val="2782F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F03FB"/>
    <w:multiLevelType w:val="hybridMultilevel"/>
    <w:tmpl w:val="2CEA7FEA"/>
    <w:lvl w:ilvl="0" w:tplc="C5EC9456">
      <w:start w:val="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3E800460"/>
    <w:multiLevelType w:val="multilevel"/>
    <w:tmpl w:val="072E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30790"/>
    <w:multiLevelType w:val="hybridMultilevel"/>
    <w:tmpl w:val="AC4A1384"/>
    <w:lvl w:ilvl="0" w:tplc="0809000B">
      <w:start w:val="1"/>
      <w:numFmt w:val="bullet"/>
      <w:lvlText w:val=""/>
      <w:lvlJc w:val="left"/>
      <w:pPr>
        <w:ind w:left="1037" w:hanging="360"/>
      </w:pPr>
      <w:rPr>
        <w:rFonts w:ascii="Wingdings" w:hAnsi="Wingdings" w:hint="default"/>
        <w:color w:val="auto"/>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4DB71C7A"/>
    <w:multiLevelType w:val="hybridMultilevel"/>
    <w:tmpl w:val="7A4AD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F052D85"/>
    <w:multiLevelType w:val="hybridMultilevel"/>
    <w:tmpl w:val="CB364F62"/>
    <w:lvl w:ilvl="0" w:tplc="A104AEC8">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DF4279"/>
    <w:multiLevelType w:val="hybridMultilevel"/>
    <w:tmpl w:val="BA8C1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026B62"/>
    <w:multiLevelType w:val="hybridMultilevel"/>
    <w:tmpl w:val="CF3E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B2990"/>
    <w:multiLevelType w:val="hybridMultilevel"/>
    <w:tmpl w:val="6B18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663F3"/>
    <w:multiLevelType w:val="hybridMultilevel"/>
    <w:tmpl w:val="16809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183AD0"/>
    <w:multiLevelType w:val="hybridMultilevel"/>
    <w:tmpl w:val="0A04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96330"/>
    <w:multiLevelType w:val="hybridMultilevel"/>
    <w:tmpl w:val="EAE2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51A6C"/>
    <w:multiLevelType w:val="multilevel"/>
    <w:tmpl w:val="C70CC8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7" w15:restartNumberingAfterBreak="0">
    <w:nsid w:val="7D3823F7"/>
    <w:multiLevelType w:val="hybridMultilevel"/>
    <w:tmpl w:val="F322E7E2"/>
    <w:lvl w:ilvl="0" w:tplc="0809000B">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D5D20EA"/>
    <w:multiLevelType w:val="hybridMultilevel"/>
    <w:tmpl w:val="F552CFF0"/>
    <w:lvl w:ilvl="0" w:tplc="89D4FC3A">
      <w:start w:val="1"/>
      <w:numFmt w:val="decimal"/>
      <w:lvlText w:val="A%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554658">
    <w:abstractNumId w:val="15"/>
  </w:num>
  <w:num w:numId="2" w16cid:durableId="218983999">
    <w:abstractNumId w:val="23"/>
  </w:num>
  <w:num w:numId="3" w16cid:durableId="2121752685">
    <w:abstractNumId w:val="11"/>
  </w:num>
  <w:num w:numId="4" w16cid:durableId="1255936057">
    <w:abstractNumId w:val="14"/>
  </w:num>
  <w:num w:numId="5" w16cid:durableId="2069301553">
    <w:abstractNumId w:val="3"/>
  </w:num>
  <w:num w:numId="6" w16cid:durableId="2116628060">
    <w:abstractNumId w:val="7"/>
  </w:num>
  <w:num w:numId="7" w16cid:durableId="481698950">
    <w:abstractNumId w:val="13"/>
  </w:num>
  <w:num w:numId="8" w16cid:durableId="393352612">
    <w:abstractNumId w:val="28"/>
  </w:num>
  <w:num w:numId="9" w16cid:durableId="203563343">
    <w:abstractNumId w:val="10"/>
  </w:num>
  <w:num w:numId="10" w16cid:durableId="589431374">
    <w:abstractNumId w:val="12"/>
  </w:num>
  <w:num w:numId="11" w16cid:durableId="1874607101">
    <w:abstractNumId w:val="7"/>
  </w:num>
  <w:num w:numId="12" w16cid:durableId="1861892494">
    <w:abstractNumId w:val="13"/>
  </w:num>
  <w:num w:numId="13" w16cid:durableId="1000737430">
    <w:abstractNumId w:val="1"/>
  </w:num>
  <w:num w:numId="14" w16cid:durableId="1304190257">
    <w:abstractNumId w:val="4"/>
  </w:num>
  <w:num w:numId="15" w16cid:durableId="313266132">
    <w:abstractNumId w:val="27"/>
  </w:num>
  <w:num w:numId="16" w16cid:durableId="909579097">
    <w:abstractNumId w:val="6"/>
  </w:num>
  <w:num w:numId="17" w16cid:durableId="497577755">
    <w:abstractNumId w:val="17"/>
  </w:num>
  <w:num w:numId="18" w16cid:durableId="479927460">
    <w:abstractNumId w:val="5"/>
  </w:num>
  <w:num w:numId="19" w16cid:durableId="2132430770">
    <w:abstractNumId w:val="8"/>
  </w:num>
  <w:num w:numId="20" w16cid:durableId="214851598">
    <w:abstractNumId w:val="9"/>
  </w:num>
  <w:num w:numId="21" w16cid:durableId="1490756349">
    <w:abstractNumId w:val="19"/>
  </w:num>
  <w:num w:numId="22" w16cid:durableId="1686596999">
    <w:abstractNumId w:val="2"/>
  </w:num>
  <w:num w:numId="23" w16cid:durableId="208953831">
    <w:abstractNumId w:val="22"/>
  </w:num>
  <w:num w:numId="24" w16cid:durableId="289822495">
    <w:abstractNumId w:val="18"/>
  </w:num>
  <w:num w:numId="25" w16cid:durableId="1528328211">
    <w:abstractNumId w:val="25"/>
  </w:num>
  <w:num w:numId="26" w16cid:durableId="78062480">
    <w:abstractNumId w:val="0"/>
  </w:num>
  <w:num w:numId="27" w16cid:durableId="1974361212">
    <w:abstractNumId w:val="16"/>
  </w:num>
  <w:num w:numId="28" w16cid:durableId="696933122">
    <w:abstractNumId w:val="24"/>
  </w:num>
  <w:num w:numId="29" w16cid:durableId="824128054">
    <w:abstractNumId w:val="21"/>
  </w:num>
  <w:num w:numId="30" w16cid:durableId="1631739992">
    <w:abstractNumId w:val="26"/>
  </w:num>
  <w:num w:numId="31" w16cid:durableId="53944354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18"/>
    <w:rsid w:val="000023AC"/>
    <w:rsid w:val="000023CA"/>
    <w:rsid w:val="000147E6"/>
    <w:rsid w:val="00014F50"/>
    <w:rsid w:val="00016D48"/>
    <w:rsid w:val="00021155"/>
    <w:rsid w:val="00025231"/>
    <w:rsid w:val="00027A9F"/>
    <w:rsid w:val="00033083"/>
    <w:rsid w:val="0003502B"/>
    <w:rsid w:val="00040E10"/>
    <w:rsid w:val="0004425A"/>
    <w:rsid w:val="00044CC9"/>
    <w:rsid w:val="000479DB"/>
    <w:rsid w:val="00057B9E"/>
    <w:rsid w:val="00065719"/>
    <w:rsid w:val="000837AC"/>
    <w:rsid w:val="00090028"/>
    <w:rsid w:val="0009087F"/>
    <w:rsid w:val="000975E4"/>
    <w:rsid w:val="000A0FC8"/>
    <w:rsid w:val="000A5917"/>
    <w:rsid w:val="000B6FC3"/>
    <w:rsid w:val="000C42A8"/>
    <w:rsid w:val="000D09A8"/>
    <w:rsid w:val="000D3620"/>
    <w:rsid w:val="000D6624"/>
    <w:rsid w:val="000D69E8"/>
    <w:rsid w:val="000F79BF"/>
    <w:rsid w:val="00100D71"/>
    <w:rsid w:val="00102F78"/>
    <w:rsid w:val="001051AF"/>
    <w:rsid w:val="00110C35"/>
    <w:rsid w:val="00117443"/>
    <w:rsid w:val="00132312"/>
    <w:rsid w:val="00132579"/>
    <w:rsid w:val="00143B01"/>
    <w:rsid w:val="00144739"/>
    <w:rsid w:val="00144A92"/>
    <w:rsid w:val="00151724"/>
    <w:rsid w:val="001529A2"/>
    <w:rsid w:val="001600C0"/>
    <w:rsid w:val="00163F4E"/>
    <w:rsid w:val="00164DEE"/>
    <w:rsid w:val="001654BD"/>
    <w:rsid w:val="00166FD1"/>
    <w:rsid w:val="0017736A"/>
    <w:rsid w:val="00177D96"/>
    <w:rsid w:val="001907F7"/>
    <w:rsid w:val="00190A0B"/>
    <w:rsid w:val="00192423"/>
    <w:rsid w:val="001A2000"/>
    <w:rsid w:val="001A3A41"/>
    <w:rsid w:val="001A7C77"/>
    <w:rsid w:val="001B0237"/>
    <w:rsid w:val="001B10F2"/>
    <w:rsid w:val="001B5F36"/>
    <w:rsid w:val="001B67E4"/>
    <w:rsid w:val="001C63B4"/>
    <w:rsid w:val="001D6160"/>
    <w:rsid w:val="001D6FD4"/>
    <w:rsid w:val="001E3174"/>
    <w:rsid w:val="001F062C"/>
    <w:rsid w:val="001F179D"/>
    <w:rsid w:val="001F279D"/>
    <w:rsid w:val="001F36F1"/>
    <w:rsid w:val="002019A8"/>
    <w:rsid w:val="002052C8"/>
    <w:rsid w:val="00207177"/>
    <w:rsid w:val="0021162A"/>
    <w:rsid w:val="00215608"/>
    <w:rsid w:val="00215CE9"/>
    <w:rsid w:val="002169E1"/>
    <w:rsid w:val="002241A9"/>
    <w:rsid w:val="002338F1"/>
    <w:rsid w:val="002372B4"/>
    <w:rsid w:val="00247335"/>
    <w:rsid w:val="0025052B"/>
    <w:rsid w:val="00251191"/>
    <w:rsid w:val="0025411F"/>
    <w:rsid w:val="00267695"/>
    <w:rsid w:val="0027272B"/>
    <w:rsid w:val="00272CFD"/>
    <w:rsid w:val="00274A16"/>
    <w:rsid w:val="0028438B"/>
    <w:rsid w:val="00290A39"/>
    <w:rsid w:val="00291395"/>
    <w:rsid w:val="00294C39"/>
    <w:rsid w:val="00295E86"/>
    <w:rsid w:val="002A187E"/>
    <w:rsid w:val="002A4B03"/>
    <w:rsid w:val="002A79ED"/>
    <w:rsid w:val="002B07CE"/>
    <w:rsid w:val="002B2FEC"/>
    <w:rsid w:val="002B5E7C"/>
    <w:rsid w:val="002B6A3B"/>
    <w:rsid w:val="002D65CB"/>
    <w:rsid w:val="002D790E"/>
    <w:rsid w:val="002D7968"/>
    <w:rsid w:val="002E0324"/>
    <w:rsid w:val="002E18C0"/>
    <w:rsid w:val="002E1C67"/>
    <w:rsid w:val="002E36A3"/>
    <w:rsid w:val="002E5AAE"/>
    <w:rsid w:val="002E6E3F"/>
    <w:rsid w:val="002E7088"/>
    <w:rsid w:val="002F1ABA"/>
    <w:rsid w:val="002F1B1D"/>
    <w:rsid w:val="002F320A"/>
    <w:rsid w:val="002F5AFB"/>
    <w:rsid w:val="0030216A"/>
    <w:rsid w:val="00305E87"/>
    <w:rsid w:val="00315E23"/>
    <w:rsid w:val="00317E98"/>
    <w:rsid w:val="00320035"/>
    <w:rsid w:val="00322497"/>
    <w:rsid w:val="0033156E"/>
    <w:rsid w:val="0033340D"/>
    <w:rsid w:val="00333B7C"/>
    <w:rsid w:val="00337468"/>
    <w:rsid w:val="003453CD"/>
    <w:rsid w:val="00346038"/>
    <w:rsid w:val="00356020"/>
    <w:rsid w:val="00373892"/>
    <w:rsid w:val="00393CA4"/>
    <w:rsid w:val="00395A26"/>
    <w:rsid w:val="00396E69"/>
    <w:rsid w:val="003A102C"/>
    <w:rsid w:val="003A1D83"/>
    <w:rsid w:val="003A2B95"/>
    <w:rsid w:val="003B0F6F"/>
    <w:rsid w:val="003C6B97"/>
    <w:rsid w:val="003D47B8"/>
    <w:rsid w:val="003D500E"/>
    <w:rsid w:val="003E13DC"/>
    <w:rsid w:val="003E4638"/>
    <w:rsid w:val="003F0554"/>
    <w:rsid w:val="003F15A8"/>
    <w:rsid w:val="003F2EB4"/>
    <w:rsid w:val="003F6CE6"/>
    <w:rsid w:val="003F7881"/>
    <w:rsid w:val="004008F2"/>
    <w:rsid w:val="004111F2"/>
    <w:rsid w:val="00412824"/>
    <w:rsid w:val="00430548"/>
    <w:rsid w:val="00430EAC"/>
    <w:rsid w:val="004336F6"/>
    <w:rsid w:val="0044049C"/>
    <w:rsid w:val="0044532E"/>
    <w:rsid w:val="00450A67"/>
    <w:rsid w:val="00452F03"/>
    <w:rsid w:val="004642C0"/>
    <w:rsid w:val="00466CE3"/>
    <w:rsid w:val="00476CD9"/>
    <w:rsid w:val="004777E0"/>
    <w:rsid w:val="00483EAD"/>
    <w:rsid w:val="004875CB"/>
    <w:rsid w:val="004910BD"/>
    <w:rsid w:val="00492EF8"/>
    <w:rsid w:val="00497D14"/>
    <w:rsid w:val="004A1BDA"/>
    <w:rsid w:val="004A2DB8"/>
    <w:rsid w:val="004A5546"/>
    <w:rsid w:val="004A6535"/>
    <w:rsid w:val="004B024A"/>
    <w:rsid w:val="004C43E1"/>
    <w:rsid w:val="004C4DA3"/>
    <w:rsid w:val="004D00F1"/>
    <w:rsid w:val="004D17A8"/>
    <w:rsid w:val="004D2957"/>
    <w:rsid w:val="004D4F44"/>
    <w:rsid w:val="004E2A18"/>
    <w:rsid w:val="004E5FAD"/>
    <w:rsid w:val="004F01BC"/>
    <w:rsid w:val="004F7CF8"/>
    <w:rsid w:val="005067A2"/>
    <w:rsid w:val="005113CF"/>
    <w:rsid w:val="00512EF1"/>
    <w:rsid w:val="0051440D"/>
    <w:rsid w:val="00523E62"/>
    <w:rsid w:val="00524C56"/>
    <w:rsid w:val="005274CA"/>
    <w:rsid w:val="00527BF4"/>
    <w:rsid w:val="00533950"/>
    <w:rsid w:val="00533FF5"/>
    <w:rsid w:val="005345AF"/>
    <w:rsid w:val="00540808"/>
    <w:rsid w:val="005433D4"/>
    <w:rsid w:val="00544752"/>
    <w:rsid w:val="00545E39"/>
    <w:rsid w:val="005473F2"/>
    <w:rsid w:val="005538EF"/>
    <w:rsid w:val="00553D7A"/>
    <w:rsid w:val="00557EE4"/>
    <w:rsid w:val="00562ABC"/>
    <w:rsid w:val="00572C58"/>
    <w:rsid w:val="00577AD9"/>
    <w:rsid w:val="0058263C"/>
    <w:rsid w:val="00593532"/>
    <w:rsid w:val="005956CF"/>
    <w:rsid w:val="005A19DB"/>
    <w:rsid w:val="005A4274"/>
    <w:rsid w:val="005B36AD"/>
    <w:rsid w:val="005B5C95"/>
    <w:rsid w:val="005C4D80"/>
    <w:rsid w:val="005C5D48"/>
    <w:rsid w:val="005C7E06"/>
    <w:rsid w:val="005D3A72"/>
    <w:rsid w:val="005E1285"/>
    <w:rsid w:val="005E13D1"/>
    <w:rsid w:val="005E2364"/>
    <w:rsid w:val="005F1ABD"/>
    <w:rsid w:val="006009C5"/>
    <w:rsid w:val="0060351E"/>
    <w:rsid w:val="00604291"/>
    <w:rsid w:val="006075EC"/>
    <w:rsid w:val="0061380E"/>
    <w:rsid w:val="00615518"/>
    <w:rsid w:val="00621DA5"/>
    <w:rsid w:val="00623EC3"/>
    <w:rsid w:val="00626722"/>
    <w:rsid w:val="00626D5E"/>
    <w:rsid w:val="006312BF"/>
    <w:rsid w:val="006402FB"/>
    <w:rsid w:val="0064347B"/>
    <w:rsid w:val="006436E1"/>
    <w:rsid w:val="00647CD5"/>
    <w:rsid w:val="00651706"/>
    <w:rsid w:val="00653FB0"/>
    <w:rsid w:val="006554FF"/>
    <w:rsid w:val="006600A9"/>
    <w:rsid w:val="0066338F"/>
    <w:rsid w:val="006702DD"/>
    <w:rsid w:val="006728F5"/>
    <w:rsid w:val="00686899"/>
    <w:rsid w:val="0068799C"/>
    <w:rsid w:val="0069203B"/>
    <w:rsid w:val="006949F0"/>
    <w:rsid w:val="00697D19"/>
    <w:rsid w:val="006B12E0"/>
    <w:rsid w:val="006B452A"/>
    <w:rsid w:val="006B79A9"/>
    <w:rsid w:val="006C5986"/>
    <w:rsid w:val="006D1348"/>
    <w:rsid w:val="006E22D8"/>
    <w:rsid w:val="006E7614"/>
    <w:rsid w:val="006F4E76"/>
    <w:rsid w:val="00700F38"/>
    <w:rsid w:val="00702DDB"/>
    <w:rsid w:val="007063C9"/>
    <w:rsid w:val="0070671E"/>
    <w:rsid w:val="007131EB"/>
    <w:rsid w:val="007173C1"/>
    <w:rsid w:val="00717A8B"/>
    <w:rsid w:val="00723276"/>
    <w:rsid w:val="00723AEC"/>
    <w:rsid w:val="00731F92"/>
    <w:rsid w:val="00735C96"/>
    <w:rsid w:val="00742E1C"/>
    <w:rsid w:val="007448E0"/>
    <w:rsid w:val="00745EFD"/>
    <w:rsid w:val="00747465"/>
    <w:rsid w:val="00754DD6"/>
    <w:rsid w:val="00776A41"/>
    <w:rsid w:val="00776C51"/>
    <w:rsid w:val="00783A01"/>
    <w:rsid w:val="00787254"/>
    <w:rsid w:val="007A7DFA"/>
    <w:rsid w:val="007B1879"/>
    <w:rsid w:val="007B4C17"/>
    <w:rsid w:val="007C2AED"/>
    <w:rsid w:val="007D42E0"/>
    <w:rsid w:val="007D4700"/>
    <w:rsid w:val="007D5F30"/>
    <w:rsid w:val="007D7692"/>
    <w:rsid w:val="007E5A99"/>
    <w:rsid w:val="007F4D60"/>
    <w:rsid w:val="008103CC"/>
    <w:rsid w:val="008121FE"/>
    <w:rsid w:val="00816541"/>
    <w:rsid w:val="0082126F"/>
    <w:rsid w:val="0082212E"/>
    <w:rsid w:val="00831768"/>
    <w:rsid w:val="008425AB"/>
    <w:rsid w:val="00843FE0"/>
    <w:rsid w:val="0084425C"/>
    <w:rsid w:val="00851E4E"/>
    <w:rsid w:val="00862696"/>
    <w:rsid w:val="00863EC2"/>
    <w:rsid w:val="008655C7"/>
    <w:rsid w:val="00865A5B"/>
    <w:rsid w:val="00865B85"/>
    <w:rsid w:val="008816F7"/>
    <w:rsid w:val="00884E0B"/>
    <w:rsid w:val="00887C5D"/>
    <w:rsid w:val="00891B12"/>
    <w:rsid w:val="00892069"/>
    <w:rsid w:val="008A353A"/>
    <w:rsid w:val="008B34DA"/>
    <w:rsid w:val="008B3E65"/>
    <w:rsid w:val="008B3FA3"/>
    <w:rsid w:val="008B4491"/>
    <w:rsid w:val="008B47AE"/>
    <w:rsid w:val="008C2B8A"/>
    <w:rsid w:val="008C3A1B"/>
    <w:rsid w:val="008C50A2"/>
    <w:rsid w:val="008D6735"/>
    <w:rsid w:val="008E1948"/>
    <w:rsid w:val="008F3FBB"/>
    <w:rsid w:val="0092391C"/>
    <w:rsid w:val="00925FB3"/>
    <w:rsid w:val="00931F82"/>
    <w:rsid w:val="00932FD0"/>
    <w:rsid w:val="0093601B"/>
    <w:rsid w:val="00944FE0"/>
    <w:rsid w:val="00950A8F"/>
    <w:rsid w:val="00952980"/>
    <w:rsid w:val="00953A5C"/>
    <w:rsid w:val="00953D9B"/>
    <w:rsid w:val="00954881"/>
    <w:rsid w:val="009576F9"/>
    <w:rsid w:val="00957B01"/>
    <w:rsid w:val="0096180F"/>
    <w:rsid w:val="009664FD"/>
    <w:rsid w:val="00974306"/>
    <w:rsid w:val="009806B6"/>
    <w:rsid w:val="009816DE"/>
    <w:rsid w:val="00986897"/>
    <w:rsid w:val="00987654"/>
    <w:rsid w:val="00990EF4"/>
    <w:rsid w:val="009925D3"/>
    <w:rsid w:val="00997424"/>
    <w:rsid w:val="009A6E53"/>
    <w:rsid w:val="009B05A5"/>
    <w:rsid w:val="009B64EE"/>
    <w:rsid w:val="009C798A"/>
    <w:rsid w:val="009C7F40"/>
    <w:rsid w:val="009D3DDC"/>
    <w:rsid w:val="009F27B9"/>
    <w:rsid w:val="009F2FFB"/>
    <w:rsid w:val="009F7209"/>
    <w:rsid w:val="00A03D42"/>
    <w:rsid w:val="00A05AC8"/>
    <w:rsid w:val="00A1059B"/>
    <w:rsid w:val="00A117CD"/>
    <w:rsid w:val="00A11FF1"/>
    <w:rsid w:val="00A2006E"/>
    <w:rsid w:val="00A20825"/>
    <w:rsid w:val="00A25785"/>
    <w:rsid w:val="00A26341"/>
    <w:rsid w:val="00A27CA9"/>
    <w:rsid w:val="00A27FFD"/>
    <w:rsid w:val="00A325FA"/>
    <w:rsid w:val="00A3261D"/>
    <w:rsid w:val="00A44CE2"/>
    <w:rsid w:val="00A44E04"/>
    <w:rsid w:val="00A514C6"/>
    <w:rsid w:val="00A51B27"/>
    <w:rsid w:val="00A51F0F"/>
    <w:rsid w:val="00A556A0"/>
    <w:rsid w:val="00A56E1C"/>
    <w:rsid w:val="00A57DF0"/>
    <w:rsid w:val="00A61C42"/>
    <w:rsid w:val="00A6511D"/>
    <w:rsid w:val="00A849DB"/>
    <w:rsid w:val="00A85125"/>
    <w:rsid w:val="00A86E0E"/>
    <w:rsid w:val="00A94665"/>
    <w:rsid w:val="00A954B5"/>
    <w:rsid w:val="00AA7792"/>
    <w:rsid w:val="00AB31CF"/>
    <w:rsid w:val="00AC2658"/>
    <w:rsid w:val="00AC3335"/>
    <w:rsid w:val="00AC6F75"/>
    <w:rsid w:val="00AC7A0E"/>
    <w:rsid w:val="00AE272F"/>
    <w:rsid w:val="00AE4218"/>
    <w:rsid w:val="00AF0372"/>
    <w:rsid w:val="00AF32BB"/>
    <w:rsid w:val="00B0186B"/>
    <w:rsid w:val="00B02813"/>
    <w:rsid w:val="00B22D55"/>
    <w:rsid w:val="00B23B3D"/>
    <w:rsid w:val="00B249D0"/>
    <w:rsid w:val="00B32295"/>
    <w:rsid w:val="00B513DF"/>
    <w:rsid w:val="00B514F3"/>
    <w:rsid w:val="00B54486"/>
    <w:rsid w:val="00B611C8"/>
    <w:rsid w:val="00B65A19"/>
    <w:rsid w:val="00B77BCB"/>
    <w:rsid w:val="00B9071B"/>
    <w:rsid w:val="00B93ED7"/>
    <w:rsid w:val="00BA0F2D"/>
    <w:rsid w:val="00BA5CBF"/>
    <w:rsid w:val="00BA70E0"/>
    <w:rsid w:val="00BB1216"/>
    <w:rsid w:val="00BC3633"/>
    <w:rsid w:val="00BC7F72"/>
    <w:rsid w:val="00BD03A1"/>
    <w:rsid w:val="00BE0F1C"/>
    <w:rsid w:val="00BF0BDE"/>
    <w:rsid w:val="00BF1A82"/>
    <w:rsid w:val="00C03373"/>
    <w:rsid w:val="00C07619"/>
    <w:rsid w:val="00C121D9"/>
    <w:rsid w:val="00C13CAE"/>
    <w:rsid w:val="00C15CD3"/>
    <w:rsid w:val="00C16272"/>
    <w:rsid w:val="00C16347"/>
    <w:rsid w:val="00C1641F"/>
    <w:rsid w:val="00C240D9"/>
    <w:rsid w:val="00C34F65"/>
    <w:rsid w:val="00C355C8"/>
    <w:rsid w:val="00C474BD"/>
    <w:rsid w:val="00C57CBB"/>
    <w:rsid w:val="00C61364"/>
    <w:rsid w:val="00C62454"/>
    <w:rsid w:val="00C70942"/>
    <w:rsid w:val="00C70C1A"/>
    <w:rsid w:val="00C7328B"/>
    <w:rsid w:val="00C76964"/>
    <w:rsid w:val="00C7787A"/>
    <w:rsid w:val="00C80FBC"/>
    <w:rsid w:val="00C84617"/>
    <w:rsid w:val="00C8720D"/>
    <w:rsid w:val="00CB024C"/>
    <w:rsid w:val="00CB4C17"/>
    <w:rsid w:val="00CB595A"/>
    <w:rsid w:val="00CB7CA1"/>
    <w:rsid w:val="00CC18D6"/>
    <w:rsid w:val="00CC2C91"/>
    <w:rsid w:val="00CC332C"/>
    <w:rsid w:val="00CC731A"/>
    <w:rsid w:val="00CF6B01"/>
    <w:rsid w:val="00CF75EF"/>
    <w:rsid w:val="00D04858"/>
    <w:rsid w:val="00D079B8"/>
    <w:rsid w:val="00D10185"/>
    <w:rsid w:val="00D10540"/>
    <w:rsid w:val="00D161E2"/>
    <w:rsid w:val="00D23F6B"/>
    <w:rsid w:val="00D25D77"/>
    <w:rsid w:val="00D3472D"/>
    <w:rsid w:val="00D37B0D"/>
    <w:rsid w:val="00D4024C"/>
    <w:rsid w:val="00D50DF1"/>
    <w:rsid w:val="00D5740C"/>
    <w:rsid w:val="00D657C4"/>
    <w:rsid w:val="00D71385"/>
    <w:rsid w:val="00D71565"/>
    <w:rsid w:val="00D75C08"/>
    <w:rsid w:val="00D76F97"/>
    <w:rsid w:val="00D813CE"/>
    <w:rsid w:val="00D81552"/>
    <w:rsid w:val="00D82F5B"/>
    <w:rsid w:val="00D8619B"/>
    <w:rsid w:val="00D8652B"/>
    <w:rsid w:val="00D86CA2"/>
    <w:rsid w:val="00D93018"/>
    <w:rsid w:val="00D93ECD"/>
    <w:rsid w:val="00D97351"/>
    <w:rsid w:val="00D97527"/>
    <w:rsid w:val="00DA0441"/>
    <w:rsid w:val="00DA29BB"/>
    <w:rsid w:val="00DB6724"/>
    <w:rsid w:val="00DC43D1"/>
    <w:rsid w:val="00DD2F29"/>
    <w:rsid w:val="00DD4FF7"/>
    <w:rsid w:val="00DE07C2"/>
    <w:rsid w:val="00DE2FC4"/>
    <w:rsid w:val="00DE339D"/>
    <w:rsid w:val="00DF51D6"/>
    <w:rsid w:val="00E03070"/>
    <w:rsid w:val="00E04A60"/>
    <w:rsid w:val="00E22553"/>
    <w:rsid w:val="00E22795"/>
    <w:rsid w:val="00E22B0E"/>
    <w:rsid w:val="00E26360"/>
    <w:rsid w:val="00E3029A"/>
    <w:rsid w:val="00E3501D"/>
    <w:rsid w:val="00E35FCE"/>
    <w:rsid w:val="00E408EB"/>
    <w:rsid w:val="00E472E3"/>
    <w:rsid w:val="00E54152"/>
    <w:rsid w:val="00E5651E"/>
    <w:rsid w:val="00E60B0D"/>
    <w:rsid w:val="00E61ADB"/>
    <w:rsid w:val="00E65C0F"/>
    <w:rsid w:val="00E72A79"/>
    <w:rsid w:val="00E7357E"/>
    <w:rsid w:val="00E8005A"/>
    <w:rsid w:val="00E9029A"/>
    <w:rsid w:val="00EA160D"/>
    <w:rsid w:val="00EA2DF0"/>
    <w:rsid w:val="00EA4094"/>
    <w:rsid w:val="00EB5DB6"/>
    <w:rsid w:val="00EC439A"/>
    <w:rsid w:val="00EC4DE4"/>
    <w:rsid w:val="00ED7ACD"/>
    <w:rsid w:val="00EE21A4"/>
    <w:rsid w:val="00EE5710"/>
    <w:rsid w:val="00EF349E"/>
    <w:rsid w:val="00EF5107"/>
    <w:rsid w:val="00EF63B5"/>
    <w:rsid w:val="00EF757E"/>
    <w:rsid w:val="00EF7AB3"/>
    <w:rsid w:val="00F04F9F"/>
    <w:rsid w:val="00F068EC"/>
    <w:rsid w:val="00F07473"/>
    <w:rsid w:val="00F10E89"/>
    <w:rsid w:val="00F12640"/>
    <w:rsid w:val="00F14CD3"/>
    <w:rsid w:val="00F26C83"/>
    <w:rsid w:val="00F32F09"/>
    <w:rsid w:val="00F42E1E"/>
    <w:rsid w:val="00F52F64"/>
    <w:rsid w:val="00F53CF1"/>
    <w:rsid w:val="00F6040E"/>
    <w:rsid w:val="00F611ED"/>
    <w:rsid w:val="00F615B5"/>
    <w:rsid w:val="00F649EE"/>
    <w:rsid w:val="00F70CCF"/>
    <w:rsid w:val="00F746E8"/>
    <w:rsid w:val="00F75204"/>
    <w:rsid w:val="00F76B65"/>
    <w:rsid w:val="00F76F55"/>
    <w:rsid w:val="00F830D5"/>
    <w:rsid w:val="00F834AD"/>
    <w:rsid w:val="00F91362"/>
    <w:rsid w:val="00F970C3"/>
    <w:rsid w:val="00FA1988"/>
    <w:rsid w:val="00FA3175"/>
    <w:rsid w:val="00FA3D9C"/>
    <w:rsid w:val="00FA4A1F"/>
    <w:rsid w:val="00FA7391"/>
    <w:rsid w:val="00FA7C42"/>
    <w:rsid w:val="00FC1A03"/>
    <w:rsid w:val="00FC67FA"/>
    <w:rsid w:val="00FD0BD1"/>
    <w:rsid w:val="00FD3A38"/>
    <w:rsid w:val="00FE23C2"/>
    <w:rsid w:val="00FE3902"/>
    <w:rsid w:val="00FE48F4"/>
    <w:rsid w:val="00FE6307"/>
    <w:rsid w:val="00FE68B5"/>
    <w:rsid w:val="00FF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B19A9"/>
  <w15:docId w15:val="{4888484F-C7F3-4BFF-85E6-4D63D7DE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6F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4C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B05A5"/>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Heading5">
    <w:name w:val="heading 5"/>
    <w:basedOn w:val="Normal"/>
    <w:next w:val="Normal"/>
    <w:link w:val="Heading5Char"/>
    <w:uiPriority w:val="9"/>
    <w:unhideWhenUsed/>
    <w:qFormat/>
    <w:rsid w:val="00044CC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518"/>
    <w:pPr>
      <w:ind w:left="720"/>
      <w:contextualSpacing/>
    </w:pPr>
  </w:style>
  <w:style w:type="character" w:styleId="Hyperlink">
    <w:name w:val="Hyperlink"/>
    <w:basedOn w:val="DefaultParagraphFont"/>
    <w:uiPriority w:val="99"/>
    <w:unhideWhenUsed/>
    <w:rsid w:val="00CB7CA1"/>
    <w:rPr>
      <w:color w:val="0000FF" w:themeColor="hyperlink"/>
      <w:u w:val="single"/>
    </w:rPr>
  </w:style>
  <w:style w:type="paragraph" w:styleId="EndnoteText">
    <w:name w:val="endnote text"/>
    <w:basedOn w:val="Normal"/>
    <w:link w:val="EndnoteTextChar"/>
    <w:uiPriority w:val="99"/>
    <w:semiHidden/>
    <w:unhideWhenUsed/>
    <w:rsid w:val="00097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5E4"/>
    <w:rPr>
      <w:sz w:val="20"/>
      <w:szCs w:val="20"/>
    </w:rPr>
  </w:style>
  <w:style w:type="character" w:styleId="EndnoteReference">
    <w:name w:val="endnote reference"/>
    <w:basedOn w:val="DefaultParagraphFont"/>
    <w:uiPriority w:val="99"/>
    <w:semiHidden/>
    <w:unhideWhenUsed/>
    <w:rsid w:val="000975E4"/>
    <w:rPr>
      <w:vertAlign w:val="superscript"/>
    </w:rPr>
  </w:style>
  <w:style w:type="paragraph" w:styleId="Header">
    <w:name w:val="header"/>
    <w:basedOn w:val="Normal"/>
    <w:link w:val="HeaderChar"/>
    <w:unhideWhenUsed/>
    <w:rsid w:val="009B0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5A5"/>
  </w:style>
  <w:style w:type="paragraph" w:styleId="Footer">
    <w:name w:val="footer"/>
    <w:basedOn w:val="Normal"/>
    <w:link w:val="FooterChar"/>
    <w:uiPriority w:val="99"/>
    <w:unhideWhenUsed/>
    <w:rsid w:val="009B0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5A5"/>
  </w:style>
  <w:style w:type="character" w:customStyle="1" w:styleId="Heading4Char">
    <w:name w:val="Heading 4 Char"/>
    <w:basedOn w:val="DefaultParagraphFont"/>
    <w:link w:val="Heading4"/>
    <w:uiPriority w:val="9"/>
    <w:rsid w:val="009B05A5"/>
    <w:rPr>
      <w:rFonts w:asciiTheme="majorHAnsi" w:eastAsiaTheme="majorEastAsia" w:hAnsiTheme="majorHAnsi" w:cstheme="majorBidi"/>
      <w:b/>
      <w:bCs/>
      <w:i/>
      <w:iCs/>
      <w:color w:val="4F81BD" w:themeColor="accent1"/>
      <w:sz w:val="20"/>
      <w:szCs w:val="20"/>
    </w:rPr>
  </w:style>
  <w:style w:type="paragraph" w:customStyle="1" w:styleId="msotitle3">
    <w:name w:val="msotitle3"/>
    <w:rsid w:val="009B05A5"/>
    <w:pPr>
      <w:spacing w:after="0" w:line="240" w:lineRule="auto"/>
    </w:pPr>
    <w:rPr>
      <w:rFonts w:ascii="Franklin Gothic Demi" w:eastAsia="Times New Roman" w:hAnsi="Franklin Gothic Demi" w:cs="Times New Roman"/>
      <w:color w:val="FFFFFF"/>
      <w:kern w:val="28"/>
      <w:sz w:val="72"/>
      <w:szCs w:val="72"/>
      <w:lang w:eastAsia="en-GB"/>
    </w:rPr>
  </w:style>
  <w:style w:type="paragraph" w:styleId="NoSpacing">
    <w:name w:val="No Spacing"/>
    <w:link w:val="NoSpacingChar"/>
    <w:uiPriority w:val="1"/>
    <w:qFormat/>
    <w:rsid w:val="009B05A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B05A5"/>
    <w:rPr>
      <w:rFonts w:eastAsiaTheme="minorEastAsia"/>
      <w:lang w:val="en-US" w:eastAsia="ja-JP"/>
    </w:rPr>
  </w:style>
  <w:style w:type="paragraph" w:styleId="BalloonText">
    <w:name w:val="Balloon Text"/>
    <w:basedOn w:val="Normal"/>
    <w:link w:val="BalloonTextChar"/>
    <w:uiPriority w:val="99"/>
    <w:semiHidden/>
    <w:unhideWhenUsed/>
    <w:rsid w:val="009B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5A5"/>
    <w:rPr>
      <w:rFonts w:ascii="Tahoma" w:hAnsi="Tahoma" w:cs="Tahoma"/>
      <w:sz w:val="16"/>
      <w:szCs w:val="16"/>
    </w:rPr>
  </w:style>
  <w:style w:type="character" w:customStyle="1" w:styleId="Heading1Char">
    <w:name w:val="Heading 1 Char"/>
    <w:basedOn w:val="DefaultParagraphFont"/>
    <w:link w:val="Heading1"/>
    <w:uiPriority w:val="9"/>
    <w:rsid w:val="009B05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B05A5"/>
    <w:pPr>
      <w:outlineLvl w:val="9"/>
    </w:pPr>
    <w:rPr>
      <w:lang w:val="en-US" w:eastAsia="ja-JP"/>
    </w:rPr>
  </w:style>
  <w:style w:type="paragraph" w:styleId="TOC2">
    <w:name w:val="toc 2"/>
    <w:basedOn w:val="Normal"/>
    <w:next w:val="Normal"/>
    <w:autoRedefine/>
    <w:uiPriority w:val="39"/>
    <w:unhideWhenUsed/>
    <w:qFormat/>
    <w:rsid w:val="009B05A5"/>
    <w:pPr>
      <w:spacing w:after="0"/>
    </w:pPr>
    <w:rPr>
      <w:b/>
      <w:bCs/>
      <w:smallCaps/>
    </w:rPr>
  </w:style>
  <w:style w:type="paragraph" w:styleId="TOC1">
    <w:name w:val="toc 1"/>
    <w:basedOn w:val="Normal"/>
    <w:next w:val="Normal"/>
    <w:autoRedefine/>
    <w:uiPriority w:val="39"/>
    <w:unhideWhenUsed/>
    <w:qFormat/>
    <w:rsid w:val="007E5A99"/>
    <w:pPr>
      <w:tabs>
        <w:tab w:val="right" w:pos="9631"/>
      </w:tabs>
      <w:spacing w:before="360" w:after="360"/>
      <w:jc w:val="center"/>
    </w:pPr>
    <w:rPr>
      <w:b/>
      <w:bCs/>
      <w:caps/>
      <w:noProof/>
      <w:color w:val="365F91" w:themeColor="accent1" w:themeShade="BF"/>
      <w:sz w:val="28"/>
      <w:szCs w:val="28"/>
    </w:rPr>
  </w:style>
  <w:style w:type="paragraph" w:styleId="TOC3">
    <w:name w:val="toc 3"/>
    <w:basedOn w:val="Normal"/>
    <w:next w:val="Normal"/>
    <w:autoRedefine/>
    <w:uiPriority w:val="39"/>
    <w:unhideWhenUsed/>
    <w:qFormat/>
    <w:rsid w:val="009B05A5"/>
    <w:pPr>
      <w:spacing w:after="0"/>
    </w:pPr>
    <w:rPr>
      <w:smallCaps/>
    </w:rPr>
  </w:style>
  <w:style w:type="paragraph" w:styleId="TOC4">
    <w:name w:val="toc 4"/>
    <w:basedOn w:val="Normal"/>
    <w:next w:val="Normal"/>
    <w:autoRedefine/>
    <w:uiPriority w:val="39"/>
    <w:unhideWhenUsed/>
    <w:rsid w:val="00F76F55"/>
    <w:pPr>
      <w:spacing w:after="0"/>
    </w:pPr>
  </w:style>
  <w:style w:type="character" w:customStyle="1" w:styleId="Heading2Char">
    <w:name w:val="Heading 2 Char"/>
    <w:basedOn w:val="DefaultParagraphFont"/>
    <w:link w:val="Heading2"/>
    <w:uiPriority w:val="9"/>
    <w:rsid w:val="00F76F5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5E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E1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285"/>
    <w:rPr>
      <w:sz w:val="20"/>
      <w:szCs w:val="20"/>
    </w:rPr>
  </w:style>
  <w:style w:type="character" w:styleId="FootnoteReference">
    <w:name w:val="footnote reference"/>
    <w:basedOn w:val="DefaultParagraphFont"/>
    <w:semiHidden/>
    <w:unhideWhenUsed/>
    <w:rsid w:val="005E1285"/>
    <w:rPr>
      <w:vertAlign w:val="superscript"/>
    </w:rPr>
  </w:style>
  <w:style w:type="character" w:styleId="FollowedHyperlink">
    <w:name w:val="FollowedHyperlink"/>
    <w:basedOn w:val="DefaultParagraphFont"/>
    <w:uiPriority w:val="99"/>
    <w:semiHidden/>
    <w:unhideWhenUsed/>
    <w:rsid w:val="000D69E8"/>
    <w:rPr>
      <w:color w:val="800080" w:themeColor="followedHyperlink"/>
      <w:u w:val="single"/>
    </w:rPr>
  </w:style>
  <w:style w:type="character" w:customStyle="1" w:styleId="Heading3Char">
    <w:name w:val="Heading 3 Char"/>
    <w:basedOn w:val="DefaultParagraphFont"/>
    <w:link w:val="Heading3"/>
    <w:uiPriority w:val="9"/>
    <w:rsid w:val="00044CC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044CC9"/>
    <w:rPr>
      <w:rFonts w:asciiTheme="majorHAnsi" w:eastAsiaTheme="majorEastAsia" w:hAnsiTheme="majorHAnsi" w:cstheme="majorBidi"/>
      <w:color w:val="365F91" w:themeColor="accent1" w:themeShade="BF"/>
    </w:rPr>
  </w:style>
  <w:style w:type="paragraph" w:styleId="PlainText">
    <w:name w:val="Plain Text"/>
    <w:basedOn w:val="Normal"/>
    <w:link w:val="PlainTextChar"/>
    <w:uiPriority w:val="99"/>
    <w:semiHidden/>
    <w:unhideWhenUsed/>
    <w:rsid w:val="00F0747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07473"/>
    <w:rPr>
      <w:rFonts w:ascii="Calibri" w:hAnsi="Calibri" w:cs="Times New Roman"/>
    </w:rPr>
  </w:style>
  <w:style w:type="character" w:styleId="Strong">
    <w:name w:val="Strong"/>
    <w:basedOn w:val="DefaultParagraphFont"/>
    <w:uiPriority w:val="22"/>
    <w:qFormat/>
    <w:rsid w:val="006600A9"/>
    <w:rPr>
      <w:b/>
      <w:bCs/>
    </w:rPr>
  </w:style>
  <w:style w:type="paragraph" w:styleId="NormalWeb">
    <w:name w:val="Normal (Web)"/>
    <w:basedOn w:val="Normal"/>
    <w:uiPriority w:val="99"/>
    <w:unhideWhenUsed/>
    <w:rsid w:val="006600A9"/>
    <w:pPr>
      <w:spacing w:before="100" w:beforeAutospacing="1" w:after="90"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6600A9"/>
    <w:pPr>
      <w:spacing w:before="100" w:beforeAutospacing="1" w:after="90" w:line="240" w:lineRule="auto"/>
    </w:pPr>
    <w:rPr>
      <w:rFonts w:ascii="Times New Roman" w:eastAsia="Times New Roman" w:hAnsi="Times New Roman" w:cs="Times New Roman"/>
      <w:sz w:val="24"/>
      <w:szCs w:val="24"/>
      <w:lang w:eastAsia="en-GB"/>
    </w:rPr>
  </w:style>
  <w:style w:type="character" w:customStyle="1" w:styleId="street-address">
    <w:name w:val="street-address"/>
    <w:basedOn w:val="DefaultParagraphFont"/>
    <w:rsid w:val="006600A9"/>
  </w:style>
  <w:style w:type="character" w:customStyle="1" w:styleId="locality">
    <w:name w:val="locality"/>
    <w:basedOn w:val="DefaultParagraphFont"/>
    <w:rsid w:val="006600A9"/>
  </w:style>
  <w:style w:type="character" w:customStyle="1" w:styleId="postal-code">
    <w:name w:val="postal-code"/>
    <w:basedOn w:val="DefaultParagraphFont"/>
    <w:rsid w:val="006600A9"/>
  </w:style>
  <w:style w:type="character" w:customStyle="1" w:styleId="tel">
    <w:name w:val="tel"/>
    <w:basedOn w:val="DefaultParagraphFont"/>
    <w:rsid w:val="006600A9"/>
  </w:style>
  <w:style w:type="character" w:customStyle="1" w:styleId="value">
    <w:name w:val="value"/>
    <w:basedOn w:val="DefaultParagraphFont"/>
    <w:rsid w:val="006600A9"/>
  </w:style>
  <w:style w:type="character" w:customStyle="1" w:styleId="skypec2cprintcontainer">
    <w:name w:val="skype_c2c_print_container"/>
    <w:basedOn w:val="DefaultParagraphFont"/>
    <w:rsid w:val="0003502B"/>
  </w:style>
  <w:style w:type="character" w:customStyle="1" w:styleId="skypec2ctextspan">
    <w:name w:val="skype_c2c_text_span"/>
    <w:basedOn w:val="DefaultParagraphFont"/>
    <w:rsid w:val="0003502B"/>
  </w:style>
  <w:style w:type="paragraph" w:styleId="TOC5">
    <w:name w:val="toc 5"/>
    <w:basedOn w:val="Normal"/>
    <w:next w:val="Normal"/>
    <w:autoRedefine/>
    <w:uiPriority w:val="39"/>
    <w:unhideWhenUsed/>
    <w:rsid w:val="00B93ED7"/>
    <w:pPr>
      <w:spacing w:after="0"/>
    </w:pPr>
  </w:style>
  <w:style w:type="paragraph" w:styleId="TOC6">
    <w:name w:val="toc 6"/>
    <w:basedOn w:val="Normal"/>
    <w:next w:val="Normal"/>
    <w:autoRedefine/>
    <w:uiPriority w:val="39"/>
    <w:unhideWhenUsed/>
    <w:rsid w:val="00B93ED7"/>
    <w:pPr>
      <w:spacing w:after="0"/>
    </w:pPr>
  </w:style>
  <w:style w:type="paragraph" w:styleId="TOC7">
    <w:name w:val="toc 7"/>
    <w:basedOn w:val="Normal"/>
    <w:next w:val="Normal"/>
    <w:autoRedefine/>
    <w:uiPriority w:val="39"/>
    <w:unhideWhenUsed/>
    <w:rsid w:val="00B93ED7"/>
    <w:pPr>
      <w:spacing w:after="0"/>
    </w:pPr>
  </w:style>
  <w:style w:type="paragraph" w:styleId="TOC8">
    <w:name w:val="toc 8"/>
    <w:basedOn w:val="Normal"/>
    <w:next w:val="Normal"/>
    <w:autoRedefine/>
    <w:uiPriority w:val="39"/>
    <w:unhideWhenUsed/>
    <w:rsid w:val="00B93ED7"/>
    <w:pPr>
      <w:spacing w:after="0"/>
    </w:pPr>
  </w:style>
  <w:style w:type="paragraph" w:styleId="TOC9">
    <w:name w:val="toc 9"/>
    <w:basedOn w:val="Normal"/>
    <w:next w:val="Normal"/>
    <w:autoRedefine/>
    <w:uiPriority w:val="39"/>
    <w:unhideWhenUsed/>
    <w:rsid w:val="00B93ED7"/>
    <w:pPr>
      <w:spacing w:after="0"/>
    </w:pPr>
  </w:style>
  <w:style w:type="paragraph" w:customStyle="1" w:styleId="Pa3">
    <w:name w:val="Pa3"/>
    <w:basedOn w:val="Normal"/>
    <w:uiPriority w:val="99"/>
    <w:rsid w:val="00E9029A"/>
    <w:pPr>
      <w:autoSpaceDE w:val="0"/>
      <w:autoSpaceDN w:val="0"/>
      <w:spacing w:after="0" w:line="181" w:lineRule="atLeast"/>
    </w:pPr>
    <w:rPr>
      <w:rFonts w:ascii="Frutiger LT Std" w:hAnsi="Frutiger LT Std" w:cs="Times New Roman"/>
      <w:sz w:val="24"/>
      <w:szCs w:val="24"/>
    </w:rPr>
  </w:style>
  <w:style w:type="character" w:styleId="CommentReference">
    <w:name w:val="annotation reference"/>
    <w:basedOn w:val="DefaultParagraphFont"/>
    <w:uiPriority w:val="99"/>
    <w:semiHidden/>
    <w:unhideWhenUsed/>
    <w:rsid w:val="005113CF"/>
    <w:rPr>
      <w:sz w:val="16"/>
      <w:szCs w:val="16"/>
    </w:rPr>
  </w:style>
  <w:style w:type="paragraph" w:styleId="CommentText">
    <w:name w:val="annotation text"/>
    <w:basedOn w:val="Normal"/>
    <w:link w:val="CommentTextChar"/>
    <w:uiPriority w:val="99"/>
    <w:semiHidden/>
    <w:unhideWhenUsed/>
    <w:rsid w:val="005113C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13CF"/>
    <w:rPr>
      <w:sz w:val="20"/>
      <w:szCs w:val="20"/>
    </w:rPr>
  </w:style>
  <w:style w:type="paragraph" w:customStyle="1" w:styleId="Pa8">
    <w:name w:val="Pa8"/>
    <w:basedOn w:val="Normal"/>
    <w:next w:val="Normal"/>
    <w:uiPriority w:val="99"/>
    <w:rsid w:val="00B22D55"/>
    <w:pPr>
      <w:autoSpaceDE w:val="0"/>
      <w:autoSpaceDN w:val="0"/>
      <w:adjustRightInd w:val="0"/>
      <w:spacing w:after="0" w:line="221" w:lineRule="atLeast"/>
    </w:pPr>
    <w:rPr>
      <w:rFonts w:ascii="HelveticaNeueLT Std Cn" w:hAnsi="HelveticaNeueLT Std Cn"/>
      <w:sz w:val="24"/>
      <w:szCs w:val="24"/>
    </w:rPr>
  </w:style>
  <w:style w:type="character" w:customStyle="1" w:styleId="A0">
    <w:name w:val="A0"/>
    <w:uiPriority w:val="99"/>
    <w:rsid w:val="00B22D55"/>
    <w:rPr>
      <w:rFonts w:cs="HelveticaNeueLT Std Cn"/>
      <w:b/>
      <w:bCs/>
      <w:color w:val="000000"/>
    </w:rPr>
  </w:style>
  <w:style w:type="character" w:styleId="UnresolvedMention">
    <w:name w:val="Unresolved Mention"/>
    <w:basedOn w:val="DefaultParagraphFont"/>
    <w:uiPriority w:val="99"/>
    <w:semiHidden/>
    <w:unhideWhenUsed/>
    <w:rsid w:val="002D65CB"/>
    <w:rPr>
      <w:color w:val="605E5C"/>
      <w:shd w:val="clear" w:color="auto" w:fill="E1DFDD"/>
    </w:rPr>
  </w:style>
  <w:style w:type="paragraph" w:customStyle="1" w:styleId="xmsonormal">
    <w:name w:val="x_msonormal"/>
    <w:basedOn w:val="Normal"/>
    <w:rsid w:val="00FE39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FE39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166FD1"/>
  </w:style>
  <w:style w:type="paragraph" w:customStyle="1" w:styleId="xxmsonormal">
    <w:name w:val="x_xmsonormal"/>
    <w:basedOn w:val="Normal"/>
    <w:rsid w:val="005067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228">
      <w:bodyDiv w:val="1"/>
      <w:marLeft w:val="0"/>
      <w:marRight w:val="0"/>
      <w:marTop w:val="0"/>
      <w:marBottom w:val="0"/>
      <w:divBdr>
        <w:top w:val="none" w:sz="0" w:space="0" w:color="auto"/>
        <w:left w:val="none" w:sz="0" w:space="0" w:color="auto"/>
        <w:bottom w:val="none" w:sz="0" w:space="0" w:color="auto"/>
        <w:right w:val="none" w:sz="0" w:space="0" w:color="auto"/>
      </w:divBdr>
    </w:div>
    <w:div w:id="36198574">
      <w:bodyDiv w:val="1"/>
      <w:marLeft w:val="0"/>
      <w:marRight w:val="0"/>
      <w:marTop w:val="0"/>
      <w:marBottom w:val="0"/>
      <w:divBdr>
        <w:top w:val="none" w:sz="0" w:space="0" w:color="auto"/>
        <w:left w:val="none" w:sz="0" w:space="0" w:color="auto"/>
        <w:bottom w:val="none" w:sz="0" w:space="0" w:color="auto"/>
        <w:right w:val="none" w:sz="0" w:space="0" w:color="auto"/>
      </w:divBdr>
      <w:divsChild>
        <w:div w:id="1741058842">
          <w:marLeft w:val="0"/>
          <w:marRight w:val="0"/>
          <w:marTop w:val="0"/>
          <w:marBottom w:val="0"/>
          <w:divBdr>
            <w:top w:val="none" w:sz="0" w:space="0" w:color="auto"/>
            <w:left w:val="none" w:sz="0" w:space="0" w:color="auto"/>
            <w:bottom w:val="none" w:sz="0" w:space="0" w:color="auto"/>
            <w:right w:val="none" w:sz="0" w:space="0" w:color="auto"/>
          </w:divBdr>
        </w:div>
        <w:div w:id="1206067279">
          <w:marLeft w:val="0"/>
          <w:marRight w:val="0"/>
          <w:marTop w:val="0"/>
          <w:marBottom w:val="0"/>
          <w:divBdr>
            <w:top w:val="none" w:sz="0" w:space="0" w:color="auto"/>
            <w:left w:val="none" w:sz="0" w:space="0" w:color="auto"/>
            <w:bottom w:val="none" w:sz="0" w:space="0" w:color="auto"/>
            <w:right w:val="none" w:sz="0" w:space="0" w:color="auto"/>
          </w:divBdr>
        </w:div>
      </w:divsChild>
    </w:div>
    <w:div w:id="185411103">
      <w:bodyDiv w:val="1"/>
      <w:marLeft w:val="0"/>
      <w:marRight w:val="0"/>
      <w:marTop w:val="0"/>
      <w:marBottom w:val="0"/>
      <w:divBdr>
        <w:top w:val="none" w:sz="0" w:space="0" w:color="auto"/>
        <w:left w:val="none" w:sz="0" w:space="0" w:color="auto"/>
        <w:bottom w:val="none" w:sz="0" w:space="0" w:color="auto"/>
        <w:right w:val="none" w:sz="0" w:space="0" w:color="auto"/>
      </w:divBdr>
    </w:div>
    <w:div w:id="231550444">
      <w:bodyDiv w:val="1"/>
      <w:marLeft w:val="0"/>
      <w:marRight w:val="0"/>
      <w:marTop w:val="0"/>
      <w:marBottom w:val="0"/>
      <w:divBdr>
        <w:top w:val="none" w:sz="0" w:space="0" w:color="auto"/>
        <w:left w:val="none" w:sz="0" w:space="0" w:color="auto"/>
        <w:bottom w:val="none" w:sz="0" w:space="0" w:color="auto"/>
        <w:right w:val="none" w:sz="0" w:space="0" w:color="auto"/>
      </w:divBdr>
    </w:div>
    <w:div w:id="261187134">
      <w:bodyDiv w:val="1"/>
      <w:marLeft w:val="0"/>
      <w:marRight w:val="0"/>
      <w:marTop w:val="0"/>
      <w:marBottom w:val="0"/>
      <w:divBdr>
        <w:top w:val="none" w:sz="0" w:space="0" w:color="auto"/>
        <w:left w:val="none" w:sz="0" w:space="0" w:color="auto"/>
        <w:bottom w:val="none" w:sz="0" w:space="0" w:color="auto"/>
        <w:right w:val="none" w:sz="0" w:space="0" w:color="auto"/>
      </w:divBdr>
    </w:div>
    <w:div w:id="285501219">
      <w:bodyDiv w:val="1"/>
      <w:marLeft w:val="0"/>
      <w:marRight w:val="0"/>
      <w:marTop w:val="0"/>
      <w:marBottom w:val="0"/>
      <w:divBdr>
        <w:top w:val="none" w:sz="0" w:space="0" w:color="auto"/>
        <w:left w:val="none" w:sz="0" w:space="0" w:color="auto"/>
        <w:bottom w:val="none" w:sz="0" w:space="0" w:color="auto"/>
        <w:right w:val="none" w:sz="0" w:space="0" w:color="auto"/>
      </w:divBdr>
    </w:div>
    <w:div w:id="393968091">
      <w:bodyDiv w:val="1"/>
      <w:marLeft w:val="0"/>
      <w:marRight w:val="0"/>
      <w:marTop w:val="0"/>
      <w:marBottom w:val="0"/>
      <w:divBdr>
        <w:top w:val="none" w:sz="0" w:space="0" w:color="auto"/>
        <w:left w:val="none" w:sz="0" w:space="0" w:color="auto"/>
        <w:bottom w:val="none" w:sz="0" w:space="0" w:color="auto"/>
        <w:right w:val="none" w:sz="0" w:space="0" w:color="auto"/>
      </w:divBdr>
    </w:div>
    <w:div w:id="395586323">
      <w:bodyDiv w:val="1"/>
      <w:marLeft w:val="0"/>
      <w:marRight w:val="0"/>
      <w:marTop w:val="0"/>
      <w:marBottom w:val="0"/>
      <w:divBdr>
        <w:top w:val="none" w:sz="0" w:space="0" w:color="auto"/>
        <w:left w:val="none" w:sz="0" w:space="0" w:color="auto"/>
        <w:bottom w:val="none" w:sz="0" w:space="0" w:color="auto"/>
        <w:right w:val="none" w:sz="0" w:space="0" w:color="auto"/>
      </w:divBdr>
    </w:div>
    <w:div w:id="485509085">
      <w:bodyDiv w:val="1"/>
      <w:marLeft w:val="0"/>
      <w:marRight w:val="0"/>
      <w:marTop w:val="0"/>
      <w:marBottom w:val="0"/>
      <w:divBdr>
        <w:top w:val="none" w:sz="0" w:space="0" w:color="auto"/>
        <w:left w:val="none" w:sz="0" w:space="0" w:color="auto"/>
        <w:bottom w:val="none" w:sz="0" w:space="0" w:color="auto"/>
        <w:right w:val="none" w:sz="0" w:space="0" w:color="auto"/>
      </w:divBdr>
    </w:div>
    <w:div w:id="567807899">
      <w:bodyDiv w:val="1"/>
      <w:marLeft w:val="0"/>
      <w:marRight w:val="0"/>
      <w:marTop w:val="0"/>
      <w:marBottom w:val="0"/>
      <w:divBdr>
        <w:top w:val="none" w:sz="0" w:space="0" w:color="auto"/>
        <w:left w:val="none" w:sz="0" w:space="0" w:color="auto"/>
        <w:bottom w:val="none" w:sz="0" w:space="0" w:color="auto"/>
        <w:right w:val="none" w:sz="0" w:space="0" w:color="auto"/>
      </w:divBdr>
    </w:div>
    <w:div w:id="632909306">
      <w:bodyDiv w:val="1"/>
      <w:marLeft w:val="0"/>
      <w:marRight w:val="0"/>
      <w:marTop w:val="0"/>
      <w:marBottom w:val="0"/>
      <w:divBdr>
        <w:top w:val="none" w:sz="0" w:space="0" w:color="auto"/>
        <w:left w:val="none" w:sz="0" w:space="0" w:color="auto"/>
        <w:bottom w:val="none" w:sz="0" w:space="0" w:color="auto"/>
        <w:right w:val="none" w:sz="0" w:space="0" w:color="auto"/>
      </w:divBdr>
      <w:divsChild>
        <w:div w:id="1994483270">
          <w:marLeft w:val="0"/>
          <w:marRight w:val="0"/>
          <w:marTop w:val="0"/>
          <w:marBottom w:val="0"/>
          <w:divBdr>
            <w:top w:val="none" w:sz="0" w:space="0" w:color="auto"/>
            <w:left w:val="none" w:sz="0" w:space="0" w:color="auto"/>
            <w:bottom w:val="none" w:sz="0" w:space="0" w:color="auto"/>
            <w:right w:val="none" w:sz="0" w:space="0" w:color="auto"/>
          </w:divBdr>
          <w:divsChild>
            <w:div w:id="1813710755">
              <w:marLeft w:val="0"/>
              <w:marRight w:val="0"/>
              <w:marTop w:val="0"/>
              <w:marBottom w:val="0"/>
              <w:divBdr>
                <w:top w:val="none" w:sz="0" w:space="0" w:color="auto"/>
                <w:left w:val="none" w:sz="0" w:space="0" w:color="auto"/>
                <w:bottom w:val="none" w:sz="0" w:space="0" w:color="auto"/>
                <w:right w:val="none" w:sz="0" w:space="0" w:color="auto"/>
              </w:divBdr>
              <w:divsChild>
                <w:div w:id="351028929">
                  <w:marLeft w:val="0"/>
                  <w:marRight w:val="0"/>
                  <w:marTop w:val="0"/>
                  <w:marBottom w:val="0"/>
                  <w:divBdr>
                    <w:top w:val="none" w:sz="0" w:space="0" w:color="auto"/>
                    <w:left w:val="none" w:sz="0" w:space="0" w:color="auto"/>
                    <w:bottom w:val="none" w:sz="0" w:space="0" w:color="auto"/>
                    <w:right w:val="none" w:sz="0" w:space="0" w:color="auto"/>
                  </w:divBdr>
                  <w:divsChild>
                    <w:div w:id="1997799444">
                      <w:marLeft w:val="120"/>
                      <w:marRight w:val="300"/>
                      <w:marTop w:val="120"/>
                      <w:marBottom w:val="120"/>
                      <w:divBdr>
                        <w:top w:val="none" w:sz="0" w:space="0" w:color="auto"/>
                        <w:left w:val="none" w:sz="0" w:space="0" w:color="auto"/>
                        <w:bottom w:val="none" w:sz="0" w:space="0" w:color="auto"/>
                        <w:right w:val="none" w:sz="0" w:space="0" w:color="auto"/>
                      </w:divBdr>
                      <w:divsChild>
                        <w:div w:id="746852463">
                          <w:marLeft w:val="0"/>
                          <w:marRight w:val="0"/>
                          <w:marTop w:val="0"/>
                          <w:marBottom w:val="0"/>
                          <w:divBdr>
                            <w:top w:val="none" w:sz="0" w:space="0" w:color="auto"/>
                            <w:left w:val="none" w:sz="0" w:space="0" w:color="auto"/>
                            <w:bottom w:val="none" w:sz="0" w:space="0" w:color="auto"/>
                            <w:right w:val="none" w:sz="0" w:space="0" w:color="auto"/>
                          </w:divBdr>
                          <w:divsChild>
                            <w:div w:id="589584404">
                              <w:marLeft w:val="780"/>
                              <w:marRight w:val="240"/>
                              <w:marTop w:val="180"/>
                              <w:marBottom w:val="0"/>
                              <w:divBdr>
                                <w:top w:val="none" w:sz="0" w:space="0" w:color="auto"/>
                                <w:left w:val="none" w:sz="0" w:space="0" w:color="auto"/>
                                <w:bottom w:val="none" w:sz="0" w:space="0" w:color="auto"/>
                                <w:right w:val="none" w:sz="0" w:space="0" w:color="auto"/>
                              </w:divBdr>
                              <w:divsChild>
                                <w:div w:id="262492800">
                                  <w:marLeft w:val="0"/>
                                  <w:marRight w:val="0"/>
                                  <w:marTop w:val="0"/>
                                  <w:marBottom w:val="0"/>
                                  <w:divBdr>
                                    <w:top w:val="none" w:sz="0" w:space="0" w:color="auto"/>
                                    <w:left w:val="none" w:sz="0" w:space="0" w:color="auto"/>
                                    <w:bottom w:val="none" w:sz="0" w:space="0" w:color="auto"/>
                                    <w:right w:val="none" w:sz="0" w:space="0" w:color="auto"/>
                                  </w:divBdr>
                                  <w:divsChild>
                                    <w:div w:id="574558039">
                                      <w:marLeft w:val="0"/>
                                      <w:marRight w:val="0"/>
                                      <w:marTop w:val="0"/>
                                      <w:marBottom w:val="0"/>
                                      <w:divBdr>
                                        <w:top w:val="none" w:sz="0" w:space="0" w:color="auto"/>
                                        <w:left w:val="none" w:sz="0" w:space="0" w:color="auto"/>
                                        <w:bottom w:val="none" w:sz="0" w:space="0" w:color="auto"/>
                                        <w:right w:val="none" w:sz="0" w:space="0" w:color="auto"/>
                                      </w:divBdr>
                                      <w:divsChild>
                                        <w:div w:id="732502852">
                                          <w:marLeft w:val="0"/>
                                          <w:marRight w:val="0"/>
                                          <w:marTop w:val="0"/>
                                          <w:marBottom w:val="0"/>
                                          <w:divBdr>
                                            <w:top w:val="none" w:sz="0" w:space="0" w:color="auto"/>
                                            <w:left w:val="none" w:sz="0" w:space="0" w:color="auto"/>
                                            <w:bottom w:val="none" w:sz="0" w:space="0" w:color="auto"/>
                                            <w:right w:val="none" w:sz="0" w:space="0" w:color="auto"/>
                                          </w:divBdr>
                                          <w:divsChild>
                                            <w:div w:id="888802683">
                                              <w:marLeft w:val="0"/>
                                              <w:marRight w:val="0"/>
                                              <w:marTop w:val="0"/>
                                              <w:marBottom w:val="0"/>
                                              <w:divBdr>
                                                <w:top w:val="none" w:sz="0" w:space="0" w:color="auto"/>
                                                <w:left w:val="none" w:sz="0" w:space="0" w:color="auto"/>
                                                <w:bottom w:val="none" w:sz="0" w:space="0" w:color="auto"/>
                                                <w:right w:val="none" w:sz="0" w:space="0" w:color="auto"/>
                                              </w:divBdr>
                                              <w:divsChild>
                                                <w:div w:id="3534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12231">
          <w:marLeft w:val="0"/>
          <w:marRight w:val="0"/>
          <w:marTop w:val="0"/>
          <w:marBottom w:val="0"/>
          <w:divBdr>
            <w:top w:val="none" w:sz="0" w:space="0" w:color="auto"/>
            <w:left w:val="none" w:sz="0" w:space="0" w:color="auto"/>
            <w:bottom w:val="none" w:sz="0" w:space="0" w:color="auto"/>
            <w:right w:val="none" w:sz="0" w:space="0" w:color="auto"/>
          </w:divBdr>
          <w:divsChild>
            <w:div w:id="506676776">
              <w:marLeft w:val="0"/>
              <w:marRight w:val="0"/>
              <w:marTop w:val="0"/>
              <w:marBottom w:val="0"/>
              <w:divBdr>
                <w:top w:val="none" w:sz="0" w:space="0" w:color="auto"/>
                <w:left w:val="none" w:sz="0" w:space="0" w:color="auto"/>
                <w:bottom w:val="none" w:sz="0" w:space="0" w:color="auto"/>
                <w:right w:val="none" w:sz="0" w:space="0" w:color="auto"/>
              </w:divBdr>
              <w:divsChild>
                <w:div w:id="1468087978">
                  <w:marLeft w:val="120"/>
                  <w:marRight w:val="300"/>
                  <w:marTop w:val="120"/>
                  <w:marBottom w:val="120"/>
                  <w:divBdr>
                    <w:top w:val="none" w:sz="0" w:space="0" w:color="auto"/>
                    <w:left w:val="none" w:sz="0" w:space="0" w:color="auto"/>
                    <w:bottom w:val="none" w:sz="0" w:space="0" w:color="auto"/>
                    <w:right w:val="none" w:sz="0" w:space="0" w:color="auto"/>
                  </w:divBdr>
                  <w:divsChild>
                    <w:div w:id="663901511">
                      <w:marLeft w:val="0"/>
                      <w:marRight w:val="120"/>
                      <w:marTop w:val="0"/>
                      <w:marBottom w:val="0"/>
                      <w:divBdr>
                        <w:top w:val="none" w:sz="0" w:space="0" w:color="auto"/>
                        <w:left w:val="none" w:sz="0" w:space="0" w:color="auto"/>
                        <w:bottom w:val="none" w:sz="0" w:space="0" w:color="auto"/>
                        <w:right w:val="none" w:sz="0" w:space="0" w:color="auto"/>
                      </w:divBdr>
                      <w:divsChild>
                        <w:div w:id="1426001602">
                          <w:marLeft w:val="0"/>
                          <w:marRight w:val="0"/>
                          <w:marTop w:val="0"/>
                          <w:marBottom w:val="0"/>
                          <w:divBdr>
                            <w:top w:val="none" w:sz="0" w:space="0" w:color="auto"/>
                            <w:left w:val="none" w:sz="0" w:space="0" w:color="auto"/>
                            <w:bottom w:val="none" w:sz="0" w:space="0" w:color="auto"/>
                            <w:right w:val="none" w:sz="0" w:space="0" w:color="auto"/>
                          </w:divBdr>
                          <w:divsChild>
                            <w:div w:id="98644334">
                              <w:marLeft w:val="0"/>
                              <w:marRight w:val="0"/>
                              <w:marTop w:val="0"/>
                              <w:marBottom w:val="0"/>
                              <w:divBdr>
                                <w:top w:val="none" w:sz="0" w:space="0" w:color="auto"/>
                                <w:left w:val="none" w:sz="0" w:space="0" w:color="auto"/>
                                <w:bottom w:val="none" w:sz="0" w:space="0" w:color="auto"/>
                                <w:right w:val="none" w:sz="0" w:space="0" w:color="auto"/>
                              </w:divBdr>
                              <w:divsChild>
                                <w:div w:id="8158003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74773">
      <w:bodyDiv w:val="1"/>
      <w:marLeft w:val="0"/>
      <w:marRight w:val="0"/>
      <w:marTop w:val="0"/>
      <w:marBottom w:val="0"/>
      <w:divBdr>
        <w:top w:val="none" w:sz="0" w:space="0" w:color="auto"/>
        <w:left w:val="none" w:sz="0" w:space="0" w:color="auto"/>
        <w:bottom w:val="none" w:sz="0" w:space="0" w:color="auto"/>
        <w:right w:val="none" w:sz="0" w:space="0" w:color="auto"/>
      </w:divBdr>
    </w:div>
    <w:div w:id="646514256">
      <w:bodyDiv w:val="1"/>
      <w:marLeft w:val="0"/>
      <w:marRight w:val="0"/>
      <w:marTop w:val="0"/>
      <w:marBottom w:val="0"/>
      <w:divBdr>
        <w:top w:val="none" w:sz="0" w:space="0" w:color="auto"/>
        <w:left w:val="none" w:sz="0" w:space="0" w:color="auto"/>
        <w:bottom w:val="none" w:sz="0" w:space="0" w:color="auto"/>
        <w:right w:val="none" w:sz="0" w:space="0" w:color="auto"/>
      </w:divBdr>
    </w:div>
    <w:div w:id="655256620">
      <w:bodyDiv w:val="1"/>
      <w:marLeft w:val="0"/>
      <w:marRight w:val="0"/>
      <w:marTop w:val="0"/>
      <w:marBottom w:val="0"/>
      <w:divBdr>
        <w:top w:val="none" w:sz="0" w:space="0" w:color="auto"/>
        <w:left w:val="none" w:sz="0" w:space="0" w:color="auto"/>
        <w:bottom w:val="none" w:sz="0" w:space="0" w:color="auto"/>
        <w:right w:val="none" w:sz="0" w:space="0" w:color="auto"/>
      </w:divBdr>
    </w:div>
    <w:div w:id="720136629">
      <w:bodyDiv w:val="1"/>
      <w:marLeft w:val="0"/>
      <w:marRight w:val="0"/>
      <w:marTop w:val="0"/>
      <w:marBottom w:val="0"/>
      <w:divBdr>
        <w:top w:val="none" w:sz="0" w:space="0" w:color="auto"/>
        <w:left w:val="none" w:sz="0" w:space="0" w:color="auto"/>
        <w:bottom w:val="none" w:sz="0" w:space="0" w:color="auto"/>
        <w:right w:val="none" w:sz="0" w:space="0" w:color="auto"/>
      </w:divBdr>
      <w:divsChild>
        <w:div w:id="409431499">
          <w:marLeft w:val="0"/>
          <w:marRight w:val="0"/>
          <w:marTop w:val="0"/>
          <w:marBottom w:val="0"/>
          <w:divBdr>
            <w:top w:val="none" w:sz="0" w:space="0" w:color="auto"/>
            <w:left w:val="none" w:sz="0" w:space="0" w:color="auto"/>
            <w:bottom w:val="none" w:sz="0" w:space="0" w:color="auto"/>
            <w:right w:val="none" w:sz="0" w:space="0" w:color="auto"/>
          </w:divBdr>
          <w:divsChild>
            <w:div w:id="1971086357">
              <w:marLeft w:val="0"/>
              <w:marRight w:val="0"/>
              <w:marTop w:val="0"/>
              <w:marBottom w:val="0"/>
              <w:divBdr>
                <w:top w:val="none" w:sz="0" w:space="0" w:color="auto"/>
                <w:left w:val="none" w:sz="0" w:space="0" w:color="auto"/>
                <w:bottom w:val="none" w:sz="0" w:space="0" w:color="auto"/>
                <w:right w:val="none" w:sz="0" w:space="0" w:color="auto"/>
              </w:divBdr>
              <w:divsChild>
                <w:div w:id="1180582411">
                  <w:marLeft w:val="0"/>
                  <w:marRight w:val="0"/>
                  <w:marTop w:val="0"/>
                  <w:marBottom w:val="0"/>
                  <w:divBdr>
                    <w:top w:val="none" w:sz="0" w:space="0" w:color="auto"/>
                    <w:left w:val="none" w:sz="0" w:space="0" w:color="auto"/>
                    <w:bottom w:val="none" w:sz="0" w:space="0" w:color="auto"/>
                    <w:right w:val="none" w:sz="0" w:space="0" w:color="auto"/>
                  </w:divBdr>
                  <w:divsChild>
                    <w:div w:id="456917344">
                      <w:marLeft w:val="0"/>
                      <w:marRight w:val="0"/>
                      <w:marTop w:val="0"/>
                      <w:marBottom w:val="0"/>
                      <w:divBdr>
                        <w:top w:val="none" w:sz="0" w:space="0" w:color="auto"/>
                        <w:left w:val="none" w:sz="0" w:space="0" w:color="auto"/>
                        <w:bottom w:val="none" w:sz="0" w:space="0" w:color="auto"/>
                        <w:right w:val="none" w:sz="0" w:space="0" w:color="auto"/>
                      </w:divBdr>
                      <w:divsChild>
                        <w:div w:id="486360377">
                          <w:marLeft w:val="375"/>
                          <w:marRight w:val="0"/>
                          <w:marTop w:val="135"/>
                          <w:marBottom w:val="0"/>
                          <w:divBdr>
                            <w:top w:val="none" w:sz="0" w:space="0" w:color="auto"/>
                            <w:left w:val="none" w:sz="0" w:space="0" w:color="auto"/>
                            <w:bottom w:val="none" w:sz="0" w:space="0" w:color="auto"/>
                            <w:right w:val="none" w:sz="0" w:space="0" w:color="auto"/>
                          </w:divBdr>
                        </w:div>
                        <w:div w:id="770928009">
                          <w:marLeft w:val="0"/>
                          <w:marRight w:val="0"/>
                          <w:marTop w:val="0"/>
                          <w:marBottom w:val="0"/>
                          <w:divBdr>
                            <w:top w:val="none" w:sz="0" w:space="0" w:color="auto"/>
                            <w:left w:val="none" w:sz="0" w:space="0" w:color="auto"/>
                            <w:bottom w:val="none" w:sz="0" w:space="0" w:color="auto"/>
                            <w:right w:val="none" w:sz="0" w:space="0" w:color="auto"/>
                          </w:divBdr>
                        </w:div>
                        <w:div w:id="1195457921">
                          <w:marLeft w:val="375"/>
                          <w:marRight w:val="0"/>
                          <w:marTop w:val="0"/>
                          <w:marBottom w:val="0"/>
                          <w:divBdr>
                            <w:top w:val="none" w:sz="0" w:space="0" w:color="auto"/>
                            <w:left w:val="none" w:sz="0" w:space="0" w:color="auto"/>
                            <w:bottom w:val="none" w:sz="0" w:space="0" w:color="auto"/>
                            <w:right w:val="none" w:sz="0" w:space="0" w:color="auto"/>
                          </w:divBdr>
                        </w:div>
                        <w:div w:id="7154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46">
                  <w:marLeft w:val="0"/>
                  <w:marRight w:val="0"/>
                  <w:marTop w:val="0"/>
                  <w:marBottom w:val="0"/>
                  <w:divBdr>
                    <w:top w:val="none" w:sz="0" w:space="0" w:color="auto"/>
                    <w:left w:val="none" w:sz="0" w:space="0" w:color="auto"/>
                    <w:bottom w:val="none" w:sz="0" w:space="0" w:color="auto"/>
                    <w:right w:val="none" w:sz="0" w:space="0" w:color="auto"/>
                  </w:divBdr>
                  <w:divsChild>
                    <w:div w:id="651103798">
                      <w:marLeft w:val="0"/>
                      <w:marRight w:val="0"/>
                      <w:marTop w:val="0"/>
                      <w:marBottom w:val="0"/>
                      <w:divBdr>
                        <w:top w:val="none" w:sz="0" w:space="0" w:color="auto"/>
                        <w:left w:val="none" w:sz="0" w:space="0" w:color="auto"/>
                        <w:bottom w:val="none" w:sz="0" w:space="0" w:color="auto"/>
                        <w:right w:val="none" w:sz="0" w:space="0" w:color="auto"/>
                      </w:divBdr>
                      <w:divsChild>
                        <w:div w:id="1993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430795">
      <w:bodyDiv w:val="1"/>
      <w:marLeft w:val="0"/>
      <w:marRight w:val="0"/>
      <w:marTop w:val="0"/>
      <w:marBottom w:val="0"/>
      <w:divBdr>
        <w:top w:val="none" w:sz="0" w:space="0" w:color="auto"/>
        <w:left w:val="none" w:sz="0" w:space="0" w:color="auto"/>
        <w:bottom w:val="none" w:sz="0" w:space="0" w:color="auto"/>
        <w:right w:val="none" w:sz="0" w:space="0" w:color="auto"/>
      </w:divBdr>
    </w:div>
    <w:div w:id="953942174">
      <w:bodyDiv w:val="1"/>
      <w:marLeft w:val="0"/>
      <w:marRight w:val="0"/>
      <w:marTop w:val="0"/>
      <w:marBottom w:val="0"/>
      <w:divBdr>
        <w:top w:val="none" w:sz="0" w:space="0" w:color="auto"/>
        <w:left w:val="none" w:sz="0" w:space="0" w:color="auto"/>
        <w:bottom w:val="none" w:sz="0" w:space="0" w:color="auto"/>
        <w:right w:val="none" w:sz="0" w:space="0" w:color="auto"/>
      </w:divBdr>
    </w:div>
    <w:div w:id="988359263">
      <w:bodyDiv w:val="1"/>
      <w:marLeft w:val="0"/>
      <w:marRight w:val="0"/>
      <w:marTop w:val="0"/>
      <w:marBottom w:val="0"/>
      <w:divBdr>
        <w:top w:val="none" w:sz="0" w:space="0" w:color="auto"/>
        <w:left w:val="none" w:sz="0" w:space="0" w:color="auto"/>
        <w:bottom w:val="none" w:sz="0" w:space="0" w:color="auto"/>
        <w:right w:val="none" w:sz="0" w:space="0" w:color="auto"/>
      </w:divBdr>
    </w:div>
    <w:div w:id="1088380403">
      <w:bodyDiv w:val="1"/>
      <w:marLeft w:val="0"/>
      <w:marRight w:val="0"/>
      <w:marTop w:val="0"/>
      <w:marBottom w:val="0"/>
      <w:divBdr>
        <w:top w:val="none" w:sz="0" w:space="0" w:color="auto"/>
        <w:left w:val="none" w:sz="0" w:space="0" w:color="auto"/>
        <w:bottom w:val="none" w:sz="0" w:space="0" w:color="auto"/>
        <w:right w:val="none" w:sz="0" w:space="0" w:color="auto"/>
      </w:divBdr>
    </w:div>
    <w:div w:id="1103958762">
      <w:bodyDiv w:val="1"/>
      <w:marLeft w:val="0"/>
      <w:marRight w:val="0"/>
      <w:marTop w:val="0"/>
      <w:marBottom w:val="0"/>
      <w:divBdr>
        <w:top w:val="none" w:sz="0" w:space="0" w:color="auto"/>
        <w:left w:val="none" w:sz="0" w:space="0" w:color="auto"/>
        <w:bottom w:val="none" w:sz="0" w:space="0" w:color="auto"/>
        <w:right w:val="none" w:sz="0" w:space="0" w:color="auto"/>
      </w:divBdr>
    </w:div>
    <w:div w:id="1130434642">
      <w:bodyDiv w:val="1"/>
      <w:marLeft w:val="0"/>
      <w:marRight w:val="0"/>
      <w:marTop w:val="0"/>
      <w:marBottom w:val="0"/>
      <w:divBdr>
        <w:top w:val="none" w:sz="0" w:space="0" w:color="auto"/>
        <w:left w:val="none" w:sz="0" w:space="0" w:color="auto"/>
        <w:bottom w:val="none" w:sz="0" w:space="0" w:color="auto"/>
        <w:right w:val="none" w:sz="0" w:space="0" w:color="auto"/>
      </w:divBdr>
    </w:div>
    <w:div w:id="1165901418">
      <w:bodyDiv w:val="1"/>
      <w:marLeft w:val="0"/>
      <w:marRight w:val="0"/>
      <w:marTop w:val="0"/>
      <w:marBottom w:val="0"/>
      <w:divBdr>
        <w:top w:val="none" w:sz="0" w:space="0" w:color="auto"/>
        <w:left w:val="none" w:sz="0" w:space="0" w:color="auto"/>
        <w:bottom w:val="none" w:sz="0" w:space="0" w:color="auto"/>
        <w:right w:val="none" w:sz="0" w:space="0" w:color="auto"/>
      </w:divBdr>
    </w:div>
    <w:div w:id="1267886441">
      <w:bodyDiv w:val="1"/>
      <w:marLeft w:val="0"/>
      <w:marRight w:val="0"/>
      <w:marTop w:val="0"/>
      <w:marBottom w:val="0"/>
      <w:divBdr>
        <w:top w:val="none" w:sz="0" w:space="0" w:color="auto"/>
        <w:left w:val="none" w:sz="0" w:space="0" w:color="auto"/>
        <w:bottom w:val="none" w:sz="0" w:space="0" w:color="auto"/>
        <w:right w:val="none" w:sz="0" w:space="0" w:color="auto"/>
      </w:divBdr>
    </w:div>
    <w:div w:id="1347169379">
      <w:bodyDiv w:val="1"/>
      <w:marLeft w:val="0"/>
      <w:marRight w:val="0"/>
      <w:marTop w:val="0"/>
      <w:marBottom w:val="0"/>
      <w:divBdr>
        <w:top w:val="none" w:sz="0" w:space="0" w:color="auto"/>
        <w:left w:val="none" w:sz="0" w:space="0" w:color="auto"/>
        <w:bottom w:val="none" w:sz="0" w:space="0" w:color="auto"/>
        <w:right w:val="none" w:sz="0" w:space="0" w:color="auto"/>
      </w:divBdr>
    </w:div>
    <w:div w:id="1349680683">
      <w:bodyDiv w:val="1"/>
      <w:marLeft w:val="0"/>
      <w:marRight w:val="0"/>
      <w:marTop w:val="0"/>
      <w:marBottom w:val="0"/>
      <w:divBdr>
        <w:top w:val="none" w:sz="0" w:space="0" w:color="auto"/>
        <w:left w:val="none" w:sz="0" w:space="0" w:color="auto"/>
        <w:bottom w:val="none" w:sz="0" w:space="0" w:color="auto"/>
        <w:right w:val="none" w:sz="0" w:space="0" w:color="auto"/>
      </w:divBdr>
    </w:div>
    <w:div w:id="1349717006">
      <w:bodyDiv w:val="1"/>
      <w:marLeft w:val="0"/>
      <w:marRight w:val="0"/>
      <w:marTop w:val="0"/>
      <w:marBottom w:val="0"/>
      <w:divBdr>
        <w:top w:val="none" w:sz="0" w:space="0" w:color="auto"/>
        <w:left w:val="none" w:sz="0" w:space="0" w:color="auto"/>
        <w:bottom w:val="none" w:sz="0" w:space="0" w:color="auto"/>
        <w:right w:val="none" w:sz="0" w:space="0" w:color="auto"/>
      </w:divBdr>
    </w:div>
    <w:div w:id="1371228111">
      <w:bodyDiv w:val="1"/>
      <w:marLeft w:val="0"/>
      <w:marRight w:val="0"/>
      <w:marTop w:val="0"/>
      <w:marBottom w:val="0"/>
      <w:divBdr>
        <w:top w:val="none" w:sz="0" w:space="0" w:color="auto"/>
        <w:left w:val="none" w:sz="0" w:space="0" w:color="auto"/>
        <w:bottom w:val="none" w:sz="0" w:space="0" w:color="auto"/>
        <w:right w:val="none" w:sz="0" w:space="0" w:color="auto"/>
      </w:divBdr>
    </w:div>
    <w:div w:id="1535196413">
      <w:bodyDiv w:val="1"/>
      <w:marLeft w:val="0"/>
      <w:marRight w:val="0"/>
      <w:marTop w:val="0"/>
      <w:marBottom w:val="0"/>
      <w:divBdr>
        <w:top w:val="none" w:sz="0" w:space="0" w:color="auto"/>
        <w:left w:val="none" w:sz="0" w:space="0" w:color="auto"/>
        <w:bottom w:val="none" w:sz="0" w:space="0" w:color="auto"/>
        <w:right w:val="none" w:sz="0" w:space="0" w:color="auto"/>
      </w:divBdr>
    </w:div>
    <w:div w:id="1614172959">
      <w:bodyDiv w:val="1"/>
      <w:marLeft w:val="0"/>
      <w:marRight w:val="0"/>
      <w:marTop w:val="0"/>
      <w:marBottom w:val="0"/>
      <w:divBdr>
        <w:top w:val="none" w:sz="0" w:space="0" w:color="auto"/>
        <w:left w:val="none" w:sz="0" w:space="0" w:color="auto"/>
        <w:bottom w:val="none" w:sz="0" w:space="0" w:color="auto"/>
        <w:right w:val="none" w:sz="0" w:space="0" w:color="auto"/>
      </w:divBdr>
    </w:div>
    <w:div w:id="1650669592">
      <w:bodyDiv w:val="1"/>
      <w:marLeft w:val="0"/>
      <w:marRight w:val="0"/>
      <w:marTop w:val="0"/>
      <w:marBottom w:val="0"/>
      <w:divBdr>
        <w:top w:val="none" w:sz="0" w:space="0" w:color="auto"/>
        <w:left w:val="none" w:sz="0" w:space="0" w:color="auto"/>
        <w:bottom w:val="none" w:sz="0" w:space="0" w:color="auto"/>
        <w:right w:val="none" w:sz="0" w:space="0" w:color="auto"/>
      </w:divBdr>
      <w:divsChild>
        <w:div w:id="409742865">
          <w:marLeft w:val="0"/>
          <w:marRight w:val="0"/>
          <w:marTop w:val="0"/>
          <w:marBottom w:val="0"/>
          <w:divBdr>
            <w:top w:val="none" w:sz="0" w:space="0" w:color="auto"/>
            <w:left w:val="none" w:sz="0" w:space="0" w:color="auto"/>
            <w:bottom w:val="none" w:sz="0" w:space="0" w:color="auto"/>
            <w:right w:val="none" w:sz="0" w:space="0" w:color="auto"/>
          </w:divBdr>
        </w:div>
      </w:divsChild>
    </w:div>
    <w:div w:id="1744402376">
      <w:bodyDiv w:val="1"/>
      <w:marLeft w:val="0"/>
      <w:marRight w:val="0"/>
      <w:marTop w:val="0"/>
      <w:marBottom w:val="0"/>
      <w:divBdr>
        <w:top w:val="none" w:sz="0" w:space="0" w:color="auto"/>
        <w:left w:val="none" w:sz="0" w:space="0" w:color="auto"/>
        <w:bottom w:val="none" w:sz="0" w:space="0" w:color="auto"/>
        <w:right w:val="none" w:sz="0" w:space="0" w:color="auto"/>
      </w:divBdr>
    </w:div>
    <w:div w:id="1855028194">
      <w:bodyDiv w:val="1"/>
      <w:marLeft w:val="0"/>
      <w:marRight w:val="0"/>
      <w:marTop w:val="0"/>
      <w:marBottom w:val="0"/>
      <w:divBdr>
        <w:top w:val="none" w:sz="0" w:space="0" w:color="auto"/>
        <w:left w:val="none" w:sz="0" w:space="0" w:color="auto"/>
        <w:bottom w:val="none" w:sz="0" w:space="0" w:color="auto"/>
        <w:right w:val="none" w:sz="0" w:space="0" w:color="auto"/>
      </w:divBdr>
    </w:div>
    <w:div w:id="1856655031">
      <w:bodyDiv w:val="1"/>
      <w:marLeft w:val="0"/>
      <w:marRight w:val="0"/>
      <w:marTop w:val="0"/>
      <w:marBottom w:val="0"/>
      <w:divBdr>
        <w:top w:val="none" w:sz="0" w:space="0" w:color="auto"/>
        <w:left w:val="none" w:sz="0" w:space="0" w:color="auto"/>
        <w:bottom w:val="none" w:sz="0" w:space="0" w:color="auto"/>
        <w:right w:val="none" w:sz="0" w:space="0" w:color="auto"/>
      </w:divBdr>
    </w:div>
    <w:div w:id="1947537225">
      <w:bodyDiv w:val="1"/>
      <w:marLeft w:val="0"/>
      <w:marRight w:val="0"/>
      <w:marTop w:val="0"/>
      <w:marBottom w:val="0"/>
      <w:divBdr>
        <w:top w:val="none" w:sz="0" w:space="0" w:color="auto"/>
        <w:left w:val="none" w:sz="0" w:space="0" w:color="auto"/>
        <w:bottom w:val="none" w:sz="0" w:space="0" w:color="auto"/>
        <w:right w:val="none" w:sz="0" w:space="0" w:color="auto"/>
      </w:divBdr>
    </w:div>
    <w:div w:id="20083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ta.hw.ac.uk/wp-content/uploads/10_Making-the-most-of-GCL_A-guide-for-students.pdf" TargetMode="External"/><Relationship Id="rId18" Type="http://schemas.openxmlformats.org/officeDocument/2006/relationships/hyperlink" Target="https://portal.hw.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hw.ac.uk/uk/about/profile/governance/ordinances-regulations.htm" TargetMode="External"/><Relationship Id="rId2" Type="http://schemas.openxmlformats.org/officeDocument/2006/relationships/customXml" Target="../customXml/item2.xml"/><Relationship Id="rId16" Type="http://schemas.openxmlformats.org/officeDocument/2006/relationships/hyperlink" Target="https://strategy2025.hw.ac.uk/our-new-valu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w.ac.uk/uk/students/doc/A-Z_Student_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w.ac.uk/uk/students/studies/personal-tu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2 xmlns="7f2f46ef-9ceb-4364-bf51-2c79212a0ce8" xsi:nil="true"/>
    <Theme xmlns="7f2f46ef-9ceb-4364-bf51-2c79212a0ce8" xsi:nil="true"/>
    <lcf76f155ced4ddcb4097134ff3c332f xmlns="7f2f46ef-9ceb-4364-bf51-2c79212a0ce8">
      <Terms xmlns="http://schemas.microsoft.com/office/infopath/2007/PartnerControls"/>
    </lcf76f155ced4ddcb4097134ff3c332f>
    <File xmlns="7f2f46ef-9ceb-4364-bf51-2c79212a0ce8" xsi:nil="true"/>
    <FileType xmlns="7f2f46ef-9ceb-4364-bf51-2c79212a0ce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F8334A5071B764CB3CDB3C80171C89D" ma:contentTypeVersion="20" ma:contentTypeDescription="Create a new document." ma:contentTypeScope="" ma:versionID="168617bfe298533b1ba073cf5a339465">
  <xsd:schema xmlns:xsd="http://www.w3.org/2001/XMLSchema" xmlns:xs="http://www.w3.org/2001/XMLSchema" xmlns:p="http://schemas.microsoft.com/office/2006/metadata/properties" xmlns:ns2="7f2f46ef-9ceb-4364-bf51-2c79212a0ce8" xmlns:ns3="a375f9cc-15cc-4dec-b080-7d4b9ffca18a" targetNamespace="http://schemas.microsoft.com/office/2006/metadata/properties" ma:root="true" ma:fieldsID="7d32eaca189762449a9ad7593b7d9480" ns2:_="" ns3:_="">
    <xsd:import namespace="7f2f46ef-9ceb-4364-bf51-2c79212a0ce8"/>
    <xsd:import namespace="a375f9cc-15cc-4dec-b080-7d4b9ffca1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Notes2" minOccurs="0"/>
                <xsd:element ref="ns3:SharedWithUsers" minOccurs="0"/>
                <xsd:element ref="ns3:SharedWithDetails" minOccurs="0"/>
                <xsd:element ref="ns2:MediaLengthInSeconds" minOccurs="0"/>
                <xsd:element ref="ns2:lcf76f155ced4ddcb4097134ff3c332f" minOccurs="0"/>
                <xsd:element ref="ns2:FileType" minOccurs="0"/>
                <xsd:element ref="ns2:File" minOccurs="0"/>
                <xsd:element ref="ns2:The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f46ef-9ceb-4364-bf51-2c79212a0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s2" ma:index="18" nillable="true" ma:displayName="Notes" ma:format="Dropdown" ma:internalName="Notes2">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f8fe375-cbb6-4b35-9ea2-3916cf22ce71" ma:termSetId="09814cd3-568e-fe90-9814-8d621ff8fb84" ma:anchorId="fba54fb3-c3e1-fe81-a776-ca4b69148c4d" ma:open="true" ma:isKeyword="false">
      <xsd:complexType>
        <xsd:sequence>
          <xsd:element ref="pc:Terms" minOccurs="0" maxOccurs="1"/>
        </xsd:sequence>
      </xsd:complexType>
    </xsd:element>
    <xsd:element name="FileType" ma:index="24" nillable="true" ma:displayName="File Type" ma:format="Dropdown" ma:internalName="FileType">
      <xsd:simpleType>
        <xsd:restriction base="dms:Text">
          <xsd:maxLength value="255"/>
        </xsd:restriction>
      </xsd:simpleType>
    </xsd:element>
    <xsd:element name="File" ma:index="25" nillable="true" ma:displayName="File" ma:format="Dropdown" ma:internalName="File">
      <xsd:simpleType>
        <xsd:restriction base="dms:Text">
          <xsd:maxLength value="255"/>
        </xsd:restriction>
      </xsd:simpleType>
    </xsd:element>
    <xsd:element name="Theme" ma:index="26" nillable="true" ma:displayName="Theme" ma:format="Dropdown" ma:internalName="Theme">
      <xsd:simpleType>
        <xsd:restriction base="dms:Choice">
          <xsd:enumeration value="Assessment and Feedback"/>
          <xsd:enumeration value="Monitoring and Review"/>
          <xsd:enumeration value="Student Voice"/>
          <xsd:enumeration value="Ad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a375f9cc-15cc-4dec-b080-7d4b9ffca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1686C-203D-439D-B8BA-9FA48255F0BE}">
  <ds:schemaRefs>
    <ds:schemaRef ds:uri="http://schemas.microsoft.com/sharepoint/v3/contenttype/forms"/>
  </ds:schemaRefs>
</ds:datastoreItem>
</file>

<file path=customXml/itemProps2.xml><?xml version="1.0" encoding="utf-8"?>
<ds:datastoreItem xmlns:ds="http://schemas.openxmlformats.org/officeDocument/2006/customXml" ds:itemID="{FDD1AA98-D49B-4EE1-948E-59EBAB815C1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023C1926-BA18-4B08-B668-9A528B4DDD30}">
  <ds:schemaRefs>
    <ds:schemaRef ds:uri="http://schemas.openxmlformats.org/officeDocument/2006/bibliography"/>
  </ds:schemaRefs>
</ds:datastoreItem>
</file>

<file path=customXml/itemProps4.xml><?xml version="1.0" encoding="utf-8"?>
<ds:datastoreItem xmlns:ds="http://schemas.openxmlformats.org/officeDocument/2006/customXml" ds:itemID="{FCC75B5F-4243-4910-9BF9-F1D936FB8E20}"/>
</file>

<file path=docProps/app.xml><?xml version="1.0" encoding="utf-8"?>
<Properties xmlns="http://schemas.openxmlformats.org/officeDocument/2006/extended-properties" xmlns:vt="http://schemas.openxmlformats.org/officeDocument/2006/docPropsVTypes">
  <Template>Normal.dotm</Template>
  <TotalTime>1</TotalTime>
  <Pages>6</Pages>
  <Words>1883</Words>
  <Characters>10734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Logistics for Externals and Student Reps</vt:lpstr>
    </vt:vector>
  </TitlesOfParts>
  <Company>Heriot-Watt University</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Handook Template 23-24</dc:title>
  <dc:creator>Chisholm, Lindsey E</dc:creator>
  <cp:lastModifiedBy>Hall, Lindsey E</cp:lastModifiedBy>
  <cp:revision>2</cp:revision>
  <cp:lastPrinted>2018-07-12T09:18:00Z</cp:lastPrinted>
  <dcterms:created xsi:type="dcterms:W3CDTF">2023-07-11T08:33:00Z</dcterms:created>
  <dcterms:modified xsi:type="dcterms:W3CDTF">2023-07-11T08:33:00Z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0x010100FF8334A5071B764CB3CDB3C80171C89D</vt:lpwstr>
  </property>
</Properties>
</file>